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BC8" w:rsidRPr="00004322" w:rsidRDefault="003C4BC8" w:rsidP="00004322">
      <w:pPr>
        <w:ind w:left="1440" w:firstLine="720"/>
        <w:rPr>
          <w:b/>
          <w:sz w:val="24"/>
          <w:szCs w:val="24"/>
          <w:lang w:val="hu-HU"/>
        </w:rPr>
      </w:pPr>
      <w:bookmarkStart w:id="0" w:name="_GoBack"/>
      <w:r w:rsidRPr="00004322">
        <w:rPr>
          <w:b/>
          <w:sz w:val="24"/>
          <w:szCs w:val="24"/>
          <w:lang w:val="hu-HU"/>
        </w:rPr>
        <w:t>CSAPATALAPÍTÁSI ÉS FENNTARTÓ TESTÜLETI SZABÁLYZAT</w:t>
      </w:r>
    </w:p>
    <w:bookmarkEnd w:id="0"/>
    <w:p w:rsidR="003C4BC8" w:rsidRPr="00004322" w:rsidRDefault="003C4BC8" w:rsidP="003C4BC8">
      <w:pPr>
        <w:jc w:val="center"/>
        <w:rPr>
          <w:sz w:val="24"/>
          <w:szCs w:val="24"/>
          <w:lang w:val="hu-HU"/>
        </w:rPr>
      </w:pPr>
    </w:p>
    <w:p w:rsidR="003C4BC8" w:rsidRPr="00004322" w:rsidRDefault="003C4BC8" w:rsidP="003C4BC8">
      <w:pPr>
        <w:rPr>
          <w:b/>
          <w:sz w:val="24"/>
          <w:szCs w:val="24"/>
          <w:lang w:val="hu-HU"/>
        </w:rPr>
      </w:pPr>
      <w:r w:rsidRPr="00004322">
        <w:rPr>
          <w:b/>
          <w:sz w:val="24"/>
          <w:szCs w:val="24"/>
          <w:lang w:val="hu-HU"/>
        </w:rPr>
        <w:t>I.  A Fenntartó Testület (FT) fogalma.</w:t>
      </w:r>
    </w:p>
    <w:p w:rsidR="003C4BC8" w:rsidRPr="00004322" w:rsidRDefault="003C4BC8" w:rsidP="003C4BC8">
      <w:pPr>
        <w:spacing w:after="0"/>
        <w:ind w:left="720"/>
        <w:jc w:val="both"/>
        <w:rPr>
          <w:sz w:val="24"/>
          <w:szCs w:val="24"/>
          <w:lang w:val="hu-HU"/>
        </w:rPr>
      </w:pPr>
      <w:r w:rsidRPr="00004322">
        <w:rPr>
          <w:sz w:val="24"/>
          <w:szCs w:val="24"/>
          <w:lang w:val="hu-HU"/>
        </w:rPr>
        <w:t>A Külföldi Magyar Cserkészszövetség csapatainak fenntartói a Fenntartó Testületek (FT), amelyek anyagi és társadalmi támaszt adnak a helyi csapat(ok)nak. A  FT lehet jogi személy (társadalmi egyesület, iskola, egyház stb) vagy a szülők által létrehozott Szülői Munkaközösség, amelynek tagjait és szervezetét a csapat vezetősége</w:t>
      </w:r>
      <w:r w:rsidR="00440D4A" w:rsidRPr="00004322">
        <w:rPr>
          <w:sz w:val="24"/>
          <w:szCs w:val="24"/>
          <w:lang w:val="hu-HU"/>
        </w:rPr>
        <w:t xml:space="preserve"> a szülőkkel együtt megszervezi</w:t>
      </w:r>
      <w:r w:rsidRPr="00004322">
        <w:rPr>
          <w:sz w:val="24"/>
          <w:szCs w:val="24"/>
          <w:lang w:val="hu-HU"/>
        </w:rPr>
        <w:t>. A FT biztosítja, hogy a csapatnak legyen megfelelő otthona, ahol gyülekezhet és felszerelését tárolhatja, lehetőségein belül gondoskodik a csapat felszereléséről, a tagdíjak fizetéséről, a csapatköltségek fedezéséről. A helyi társadalomban támogatja a csapatot, elősegíti sikeres működését, és ügyel arra, hogy a csapatmunka zavartalan, békés környezetben folyhasson.</w:t>
      </w:r>
    </w:p>
    <w:p w:rsidR="003C4BC8" w:rsidRPr="00004322" w:rsidRDefault="003C4BC8" w:rsidP="003C4BC8">
      <w:pPr>
        <w:spacing w:after="0"/>
        <w:rPr>
          <w:sz w:val="24"/>
          <w:szCs w:val="24"/>
          <w:lang w:val="hu-HU"/>
        </w:rPr>
      </w:pPr>
    </w:p>
    <w:p w:rsidR="003C4BC8" w:rsidRPr="00004322" w:rsidRDefault="003C4BC8" w:rsidP="003C4BC8">
      <w:pPr>
        <w:spacing w:after="0"/>
        <w:rPr>
          <w:b/>
          <w:sz w:val="24"/>
          <w:szCs w:val="24"/>
          <w:lang w:val="hu-HU"/>
        </w:rPr>
      </w:pPr>
      <w:r w:rsidRPr="00004322">
        <w:rPr>
          <w:b/>
          <w:sz w:val="24"/>
          <w:szCs w:val="24"/>
          <w:lang w:val="hu-HU"/>
        </w:rPr>
        <w:t>II.  Fenntartó Testület alakításának feltételei.</w:t>
      </w:r>
    </w:p>
    <w:p w:rsidR="003C4BC8" w:rsidRPr="00004322" w:rsidRDefault="003C4BC8" w:rsidP="003C4BC8">
      <w:pPr>
        <w:spacing w:after="0"/>
        <w:rPr>
          <w:b/>
          <w:sz w:val="24"/>
          <w:szCs w:val="24"/>
          <w:lang w:val="hu-HU"/>
        </w:rPr>
      </w:pPr>
    </w:p>
    <w:p w:rsidR="003C4BC8" w:rsidRPr="00004322" w:rsidRDefault="003C4BC8" w:rsidP="003C4BC8">
      <w:pPr>
        <w:spacing w:after="0"/>
        <w:ind w:left="720"/>
        <w:jc w:val="both"/>
        <w:rPr>
          <w:sz w:val="24"/>
          <w:szCs w:val="24"/>
          <w:lang w:val="hu-HU"/>
        </w:rPr>
      </w:pPr>
      <w:r w:rsidRPr="00004322">
        <w:rPr>
          <w:sz w:val="24"/>
          <w:szCs w:val="24"/>
          <w:lang w:val="hu-HU"/>
        </w:rPr>
        <w:t>Az FT egyetért a Külföldi Magyar Cserkészszövetség (KMCSSZ) alapszabályainak és próbarendszerének magyar és valláserkölcsi célkitűzéseivel. A KMCSSZ szabályzatait, rendelkezéseit, beleértve a jelen Csapatalapítási és Fenntartó Testületi Szabályzatot (CSFTSZ) írásban elfogadja, és magára nézve kötelezőnek elismeri. A KMCSSZ Intéző Bizottságától FT működéséhez írásbeli jóváhagyást nyert.</w:t>
      </w:r>
    </w:p>
    <w:p w:rsidR="003C4BC8" w:rsidRPr="00004322" w:rsidRDefault="003C4BC8" w:rsidP="003C4BC8">
      <w:pPr>
        <w:spacing w:after="0"/>
        <w:rPr>
          <w:sz w:val="24"/>
          <w:szCs w:val="24"/>
          <w:lang w:val="hu-HU"/>
        </w:rPr>
      </w:pPr>
    </w:p>
    <w:p w:rsidR="003C4BC8" w:rsidRPr="00004322" w:rsidRDefault="003C4BC8" w:rsidP="003C4BC8">
      <w:pPr>
        <w:spacing w:after="0"/>
        <w:rPr>
          <w:b/>
          <w:sz w:val="24"/>
          <w:szCs w:val="24"/>
          <w:lang w:val="hu-HU"/>
        </w:rPr>
      </w:pPr>
      <w:r w:rsidRPr="00004322">
        <w:rPr>
          <w:b/>
          <w:sz w:val="24"/>
          <w:szCs w:val="24"/>
          <w:lang w:val="hu-HU"/>
        </w:rPr>
        <w:t xml:space="preserve">III.  Fenntartó Testület szervezése és szervezete. </w:t>
      </w:r>
    </w:p>
    <w:p w:rsidR="003C4BC8" w:rsidRPr="00004322" w:rsidRDefault="003C4BC8" w:rsidP="003C4BC8">
      <w:pPr>
        <w:spacing w:after="0"/>
        <w:rPr>
          <w:b/>
          <w:sz w:val="24"/>
          <w:szCs w:val="24"/>
          <w:lang w:val="hu-HU"/>
        </w:rPr>
      </w:pPr>
    </w:p>
    <w:p w:rsidR="003C4BC8" w:rsidRPr="00004322" w:rsidRDefault="003C4BC8" w:rsidP="003C4BC8">
      <w:pPr>
        <w:pStyle w:val="ListParagraph"/>
        <w:numPr>
          <w:ilvl w:val="0"/>
          <w:numId w:val="7"/>
        </w:numPr>
        <w:spacing w:after="0"/>
        <w:ind w:left="720"/>
        <w:jc w:val="both"/>
        <w:rPr>
          <w:sz w:val="24"/>
          <w:szCs w:val="24"/>
          <w:lang w:val="hu-HU"/>
        </w:rPr>
      </w:pPr>
      <w:r w:rsidRPr="00004322">
        <w:rPr>
          <w:sz w:val="24"/>
          <w:szCs w:val="24"/>
          <w:lang w:val="hu-HU"/>
        </w:rPr>
        <w:t>Az alakulandó FT igazolási kérelmet nyújt be a KMCSSZ Intéző Bizottságának (IB), amelyben</w:t>
      </w:r>
      <w:r w:rsidRPr="00004322">
        <w:rPr>
          <w:b/>
          <w:sz w:val="24"/>
          <w:szCs w:val="24"/>
          <w:lang w:val="hu-HU"/>
        </w:rPr>
        <w:t xml:space="preserve"> </w:t>
      </w:r>
      <w:r w:rsidRPr="00004322">
        <w:rPr>
          <w:sz w:val="24"/>
          <w:szCs w:val="24"/>
          <w:lang w:val="hu-HU"/>
        </w:rPr>
        <w:t>elfogadja a jelen Csapatalapítási és Fenntartó Testületi Szabályzatban foglaltakat, és kéri a működéséhez szükséges jóváhagyást. Az igazolási kérelemben ismerteti szervezetét:  ha Jogi Személy, akkor   a szervezet teljes nevét, célját és jogi jellegét, tisztikarának névsorát és tisztségeiket, valamint a szervezet működési rendjét vagy szabályait; ha Szülői Munkaközösség, akkor felsorolja és bemutatja a résztvevő szülőket és a munkaközösség működési szabályzatát. Szülői Munkaközösségnek felnőtt cserkészek és csapatmunkát jelenleg nem végző cserkészvezetők (pl. volt csapatparancsnokok) is lehetnek tagjai. Jogi Személy esetében, ahol a szervezetnek több célja is van (pl. egyház, iskola, társadalmi egyesület) a leendő FT saját tagjai közül 3-5 személyű Fennta</w:t>
      </w:r>
      <w:r w:rsidR="00440D4A" w:rsidRPr="00004322">
        <w:rPr>
          <w:sz w:val="24"/>
          <w:szCs w:val="24"/>
          <w:lang w:val="hu-HU"/>
        </w:rPr>
        <w:t>r</w:t>
      </w:r>
      <w:r w:rsidRPr="00004322">
        <w:rPr>
          <w:sz w:val="24"/>
          <w:szCs w:val="24"/>
          <w:lang w:val="hu-HU"/>
        </w:rPr>
        <w:t>tó Bizottságot (FB) nevez ki, amely a cserkészcsapattal kapcsolatos ügyekkel foglalkozik. Az igazolási kérelemben felsorolja a FB elnökének, titkárának és pénztárosának nevét.  Az FB tagjai közt lehetőleg legalább egy személynek legyen magyar cserkész tapasztalata. Ha több, mint egy szervezet együttesen alkot Fenntartó Testületet (pl. két egyház, vagy egy egyház és egy szülői munkaközösség, vagy egy egyház és egy társadalmi szervezet stb.), akkor a szervezetek foglalják írásba együttműködésük szabályzatát, és ezt csatolják az igazolási kérelemhez. A KMCSSZ Intéző Bizottsága az igazolási kérelem tartalma alapján dönt az FT</w:t>
      </w:r>
      <w:r w:rsidR="00751E8A">
        <w:rPr>
          <w:sz w:val="24"/>
          <w:szCs w:val="24"/>
          <w:lang w:val="hu-HU"/>
        </w:rPr>
        <w:t>, illetve FB</w:t>
      </w:r>
      <w:r w:rsidRPr="00004322">
        <w:rPr>
          <w:sz w:val="24"/>
          <w:szCs w:val="24"/>
          <w:lang w:val="hu-HU"/>
        </w:rPr>
        <w:t xml:space="preserve"> elfogadásával kapcsolatban, és írásban értesíti az illető szervezet(ek)et. (Az alakuló FT kérésére a KMCSSZ központja küldhet minta FT szabályzatokat.)</w:t>
      </w:r>
    </w:p>
    <w:p w:rsidR="003C4BC8" w:rsidRPr="00004322" w:rsidRDefault="003C4BC8" w:rsidP="003C4BC8">
      <w:pPr>
        <w:pStyle w:val="ListParagraph"/>
        <w:spacing w:after="0"/>
        <w:rPr>
          <w:sz w:val="24"/>
          <w:szCs w:val="24"/>
          <w:lang w:val="hu-HU"/>
        </w:rPr>
      </w:pPr>
    </w:p>
    <w:p w:rsidR="003C4BC8" w:rsidRPr="00004322" w:rsidRDefault="003C4BC8" w:rsidP="003C4BC8">
      <w:pPr>
        <w:pStyle w:val="ListParagraph"/>
        <w:numPr>
          <w:ilvl w:val="0"/>
          <w:numId w:val="7"/>
        </w:numPr>
        <w:spacing w:after="0"/>
        <w:ind w:left="720"/>
        <w:rPr>
          <w:sz w:val="24"/>
          <w:szCs w:val="24"/>
          <w:lang w:val="hu-HU"/>
        </w:rPr>
      </w:pPr>
      <w:r w:rsidRPr="00004322">
        <w:rPr>
          <w:sz w:val="24"/>
          <w:szCs w:val="24"/>
          <w:lang w:val="hu-HU"/>
        </w:rPr>
        <w:t xml:space="preserve">Az FT, </w:t>
      </w:r>
      <w:r w:rsidR="00751E8A">
        <w:rPr>
          <w:sz w:val="24"/>
          <w:szCs w:val="24"/>
          <w:lang w:val="hu-HU"/>
        </w:rPr>
        <w:t xml:space="preserve">illetve az FB, </w:t>
      </w:r>
      <w:r w:rsidRPr="00004322">
        <w:rPr>
          <w:sz w:val="24"/>
          <w:szCs w:val="24"/>
          <w:lang w:val="hu-HU"/>
        </w:rPr>
        <w:t xml:space="preserve">az IB jóváhagyásával a KMCSSZ pártoló tagjává válik. A KMCSSZ közgyűlésén szavazás esetén a csapat parancsnoka vagy annak meghatalmazottja útján képviselteti magát.  </w:t>
      </w:r>
      <w:r w:rsidRPr="00004322">
        <w:rPr>
          <w:sz w:val="24"/>
          <w:szCs w:val="24"/>
          <w:lang w:val="hu-HU"/>
        </w:rPr>
        <w:lastRenderedPageBreak/>
        <w:t>Egyébként a közgyűlések nyitottak a társadalom felé, így az FT</w:t>
      </w:r>
      <w:r w:rsidR="00751E8A">
        <w:rPr>
          <w:sz w:val="24"/>
          <w:szCs w:val="24"/>
          <w:lang w:val="hu-HU"/>
        </w:rPr>
        <w:t>, illetve az FB</w:t>
      </w:r>
      <w:r w:rsidRPr="00004322">
        <w:rPr>
          <w:sz w:val="24"/>
          <w:szCs w:val="24"/>
          <w:lang w:val="hu-HU"/>
        </w:rPr>
        <w:t xml:space="preserve"> elnöke és tagjai is jelen lehetnek.</w:t>
      </w:r>
    </w:p>
    <w:p w:rsidR="003C4BC8" w:rsidRPr="00004322" w:rsidRDefault="003C4BC8" w:rsidP="003C4BC8">
      <w:pPr>
        <w:spacing w:after="0"/>
        <w:rPr>
          <w:sz w:val="16"/>
          <w:szCs w:val="16"/>
          <w:lang w:val="hu-HU"/>
        </w:rPr>
      </w:pPr>
    </w:p>
    <w:p w:rsidR="003C4BC8" w:rsidRPr="00004322" w:rsidRDefault="003C4BC8" w:rsidP="003C4BC8">
      <w:pPr>
        <w:pStyle w:val="ListParagraph"/>
        <w:numPr>
          <w:ilvl w:val="0"/>
          <w:numId w:val="7"/>
        </w:numPr>
        <w:spacing w:after="0"/>
        <w:ind w:left="720"/>
        <w:rPr>
          <w:sz w:val="24"/>
          <w:szCs w:val="24"/>
          <w:lang w:val="hu-HU"/>
        </w:rPr>
      </w:pPr>
      <w:r w:rsidRPr="00004322">
        <w:rPr>
          <w:sz w:val="24"/>
          <w:szCs w:val="24"/>
          <w:lang w:val="hu-HU"/>
        </w:rPr>
        <w:t>Az FT, illetve az FB az illetékes Körzeti Parancsnokon keresztül érintkezik a KMCSSZ Intéző Bizottságával, ill. a KMCSSZ központi vezetőségével. Fontos, hogy a cspk</w:t>
      </w:r>
      <w:r w:rsidR="00193DD0">
        <w:rPr>
          <w:sz w:val="24"/>
          <w:szCs w:val="24"/>
          <w:lang w:val="hu-HU"/>
        </w:rPr>
        <w:t xml:space="preserve"> és</w:t>
      </w:r>
      <w:r w:rsidRPr="00004322">
        <w:rPr>
          <w:sz w:val="24"/>
          <w:szCs w:val="24"/>
          <w:lang w:val="hu-HU"/>
        </w:rPr>
        <w:t xml:space="preserve"> a körzeti pk. rendszeres kapcsolatban legyenek az FT</w:t>
      </w:r>
      <w:r w:rsidR="00A4568F">
        <w:rPr>
          <w:sz w:val="24"/>
          <w:szCs w:val="24"/>
          <w:lang w:val="hu-HU"/>
        </w:rPr>
        <w:t xml:space="preserve">, illetve az </w:t>
      </w:r>
      <w:r w:rsidRPr="00004322">
        <w:rPr>
          <w:sz w:val="24"/>
          <w:szCs w:val="24"/>
          <w:lang w:val="hu-HU"/>
        </w:rPr>
        <w:t>FB-vel. Csapatlátogatások alkalmával találkozzon a körzeti</w:t>
      </w:r>
      <w:r w:rsidR="00014781">
        <w:rPr>
          <w:sz w:val="24"/>
          <w:szCs w:val="24"/>
          <w:lang w:val="hu-HU"/>
        </w:rPr>
        <w:t>, illetvea</w:t>
      </w:r>
      <w:r w:rsidRPr="00004322">
        <w:rPr>
          <w:sz w:val="24"/>
          <w:szCs w:val="24"/>
          <w:lang w:val="hu-HU"/>
        </w:rPr>
        <w:t xml:space="preserve"> kerületi parancsnok az FT</w:t>
      </w:r>
      <w:r w:rsidR="00751E8A">
        <w:rPr>
          <w:sz w:val="24"/>
          <w:szCs w:val="24"/>
          <w:lang w:val="hu-HU"/>
        </w:rPr>
        <w:t xml:space="preserve">, illetve az </w:t>
      </w:r>
      <w:r w:rsidRPr="00004322">
        <w:rPr>
          <w:sz w:val="24"/>
          <w:szCs w:val="24"/>
          <w:lang w:val="hu-HU"/>
        </w:rPr>
        <w:t xml:space="preserve">FB elnökével és tagjaival. Ismertessék a szövetség működését, tájékozódjanak a helyi munkáról, és erősödjön a jó együttműködés. </w:t>
      </w:r>
    </w:p>
    <w:p w:rsidR="003C4BC8" w:rsidRPr="00004322" w:rsidRDefault="003C4BC8" w:rsidP="003C4BC8">
      <w:pPr>
        <w:spacing w:after="0"/>
        <w:rPr>
          <w:sz w:val="16"/>
          <w:szCs w:val="16"/>
          <w:lang w:val="hu-HU"/>
        </w:rPr>
      </w:pPr>
    </w:p>
    <w:p w:rsidR="003C4BC8" w:rsidRPr="00004322" w:rsidRDefault="003C4BC8" w:rsidP="003C4BC8">
      <w:pPr>
        <w:pStyle w:val="ListParagraph"/>
        <w:numPr>
          <w:ilvl w:val="0"/>
          <w:numId w:val="7"/>
        </w:numPr>
        <w:spacing w:after="0"/>
        <w:ind w:left="720"/>
        <w:jc w:val="both"/>
        <w:rPr>
          <w:sz w:val="24"/>
          <w:szCs w:val="24"/>
          <w:lang w:val="hu-HU"/>
        </w:rPr>
      </w:pPr>
      <w:r w:rsidRPr="00004322">
        <w:rPr>
          <w:sz w:val="24"/>
          <w:szCs w:val="24"/>
          <w:lang w:val="hu-HU"/>
        </w:rPr>
        <w:t>A KMCSSZ felügyeleti és könyvvizsgáló jogot gyakorol a</w:t>
      </w:r>
      <w:r w:rsidR="00911DE6">
        <w:rPr>
          <w:sz w:val="24"/>
          <w:szCs w:val="24"/>
          <w:lang w:val="hu-HU"/>
        </w:rPr>
        <w:t>z</w:t>
      </w:r>
      <w:r w:rsidRPr="00004322">
        <w:rPr>
          <w:sz w:val="24"/>
          <w:szCs w:val="24"/>
          <w:lang w:val="hu-HU"/>
        </w:rPr>
        <w:t xml:space="preserve"> </w:t>
      </w:r>
      <w:r w:rsidR="00911DE6">
        <w:rPr>
          <w:sz w:val="24"/>
          <w:szCs w:val="24"/>
          <w:lang w:val="hu-HU"/>
        </w:rPr>
        <w:t>FT</w:t>
      </w:r>
      <w:r w:rsidR="00CE7DBF">
        <w:rPr>
          <w:sz w:val="24"/>
          <w:szCs w:val="24"/>
          <w:lang w:val="hu-HU"/>
        </w:rPr>
        <w:t xml:space="preserve">, illetve </w:t>
      </w:r>
      <w:r w:rsidR="00911DE6">
        <w:rPr>
          <w:sz w:val="24"/>
          <w:szCs w:val="24"/>
          <w:lang w:val="hu-HU"/>
        </w:rPr>
        <w:t>FB</w:t>
      </w:r>
      <w:r w:rsidRPr="00004322">
        <w:rPr>
          <w:sz w:val="24"/>
          <w:szCs w:val="24"/>
          <w:lang w:val="hu-HU"/>
        </w:rPr>
        <w:t xml:space="preserve"> tevékenysége és a fenntartott csapat mindennemű működése tekintetében. Ez a jog kiterjed mind a fenntartó testületi</w:t>
      </w:r>
      <w:r w:rsidR="00A4568F">
        <w:rPr>
          <w:sz w:val="24"/>
          <w:szCs w:val="24"/>
          <w:lang w:val="hu-HU"/>
        </w:rPr>
        <w:t>, illetve fenntartó bizottsági</w:t>
      </w:r>
      <w:r w:rsidRPr="00004322">
        <w:rPr>
          <w:sz w:val="24"/>
          <w:szCs w:val="24"/>
          <w:lang w:val="hu-HU"/>
        </w:rPr>
        <w:t xml:space="preserve"> tevékenység megszüntetésére, mind a fenntartott csapat feloszlatására.</w:t>
      </w:r>
    </w:p>
    <w:p w:rsidR="003C4BC8" w:rsidRPr="00004322" w:rsidRDefault="003C4BC8" w:rsidP="003C4BC8">
      <w:pPr>
        <w:pStyle w:val="ListParagraph"/>
        <w:rPr>
          <w:sz w:val="16"/>
          <w:szCs w:val="16"/>
          <w:lang w:val="hu-HU"/>
        </w:rPr>
      </w:pPr>
    </w:p>
    <w:p w:rsidR="003C4BC8" w:rsidRPr="00004322" w:rsidRDefault="003C4BC8" w:rsidP="003C4BC8">
      <w:pPr>
        <w:pStyle w:val="ListParagraph"/>
        <w:numPr>
          <w:ilvl w:val="0"/>
          <w:numId w:val="7"/>
        </w:numPr>
        <w:spacing w:after="0"/>
        <w:ind w:left="720"/>
        <w:jc w:val="both"/>
        <w:rPr>
          <w:b/>
          <w:sz w:val="24"/>
          <w:szCs w:val="24"/>
          <w:lang w:val="hu-HU"/>
        </w:rPr>
      </w:pPr>
      <w:r w:rsidRPr="00004322">
        <w:rPr>
          <w:sz w:val="24"/>
          <w:szCs w:val="24"/>
          <w:lang w:val="hu-HU"/>
        </w:rPr>
        <w:t>A csapatparancsnok a szövetségi (KMCSSZ) felettesétől – a körzeti, vagy ahol nincs, kerületi parancsnoktól – kap irányítást. A csapatparancsnok függelmi és fegyelmi viszonyban kizárólag cserkészszervekkel áll, nem az FT</w:t>
      </w:r>
      <w:r w:rsidR="00A4568F">
        <w:rPr>
          <w:sz w:val="24"/>
          <w:szCs w:val="24"/>
          <w:lang w:val="hu-HU"/>
        </w:rPr>
        <w:t>, illetve az FB</w:t>
      </w:r>
      <w:r w:rsidRPr="00004322">
        <w:rPr>
          <w:sz w:val="24"/>
          <w:szCs w:val="24"/>
          <w:lang w:val="hu-HU"/>
        </w:rPr>
        <w:t>-</w:t>
      </w:r>
      <w:r w:rsidR="00A4568F">
        <w:rPr>
          <w:sz w:val="24"/>
          <w:szCs w:val="24"/>
          <w:lang w:val="hu-HU"/>
        </w:rPr>
        <w:t>v</w:t>
      </w:r>
      <w:r w:rsidRPr="00004322">
        <w:rPr>
          <w:sz w:val="24"/>
          <w:szCs w:val="24"/>
          <w:lang w:val="hu-HU"/>
        </w:rPr>
        <w:t>el. Az FT</w:t>
      </w:r>
      <w:r w:rsidR="00A4568F">
        <w:rPr>
          <w:sz w:val="24"/>
          <w:szCs w:val="24"/>
          <w:lang w:val="hu-HU"/>
        </w:rPr>
        <w:t>, illetve</w:t>
      </w:r>
      <w:r w:rsidRPr="00004322">
        <w:rPr>
          <w:sz w:val="24"/>
          <w:szCs w:val="24"/>
          <w:lang w:val="hu-HU"/>
        </w:rPr>
        <w:t xml:space="preserve"> FB elnöke és tagjai az általuk fenntartott csapatban csapatparancsnoki, helyettes csapatparancsnoki, rajparancsnoki vagy pénztárosi tevékenységet nem folytathatnak. Véleményüket a helyi cserkészmunkát illetőleg csakis a csapat parancsnokán keresztül érvényesíthetik. Gyűléseire az FT, illetve az FB a csapatparancsnokot tanácsadói minőségben meghívja.</w:t>
      </w:r>
    </w:p>
    <w:p w:rsidR="003C4BC8" w:rsidRPr="00004322" w:rsidRDefault="003C4BC8" w:rsidP="003C4BC8">
      <w:pPr>
        <w:pStyle w:val="ListParagraph"/>
        <w:rPr>
          <w:b/>
          <w:sz w:val="16"/>
          <w:szCs w:val="16"/>
          <w:lang w:val="hu-HU"/>
        </w:rPr>
      </w:pPr>
    </w:p>
    <w:p w:rsidR="003C4BC8" w:rsidRPr="00004322" w:rsidRDefault="003C4BC8" w:rsidP="003C4BC8">
      <w:pPr>
        <w:pStyle w:val="ListParagraph"/>
        <w:numPr>
          <w:ilvl w:val="0"/>
          <w:numId w:val="7"/>
        </w:numPr>
        <w:spacing w:after="0"/>
        <w:ind w:left="720"/>
        <w:jc w:val="both"/>
        <w:rPr>
          <w:b/>
          <w:sz w:val="24"/>
          <w:szCs w:val="24"/>
          <w:lang w:val="hu-HU"/>
        </w:rPr>
      </w:pPr>
      <w:r w:rsidRPr="00004322">
        <w:rPr>
          <w:sz w:val="24"/>
          <w:szCs w:val="24"/>
          <w:lang w:val="hu-HU"/>
        </w:rPr>
        <w:t xml:space="preserve">A Fenntartó Testület, </w:t>
      </w:r>
      <w:r w:rsidR="00387298">
        <w:rPr>
          <w:sz w:val="24"/>
          <w:szCs w:val="24"/>
          <w:lang w:val="hu-HU"/>
        </w:rPr>
        <w:t xml:space="preserve">illetve </w:t>
      </w:r>
      <w:r w:rsidRPr="00004322">
        <w:rPr>
          <w:sz w:val="24"/>
          <w:szCs w:val="24"/>
          <w:lang w:val="hu-HU"/>
        </w:rPr>
        <w:t>a Fenntartó Bizottság</w:t>
      </w:r>
      <w:r w:rsidR="00387298">
        <w:rPr>
          <w:sz w:val="24"/>
          <w:szCs w:val="24"/>
          <w:lang w:val="hu-HU"/>
        </w:rPr>
        <w:t>,</w:t>
      </w:r>
      <w:r w:rsidRPr="00004322">
        <w:rPr>
          <w:sz w:val="24"/>
          <w:szCs w:val="24"/>
          <w:lang w:val="hu-HU"/>
        </w:rPr>
        <w:t xml:space="preserve"> és a Csapat kezelésében lévő minden pénzbeli és tárgyi vagyon végső fokon a KMCSSZ-t illeti meg. Ezért a Testület</w:t>
      </w:r>
      <w:r w:rsidR="00387298">
        <w:rPr>
          <w:sz w:val="24"/>
          <w:szCs w:val="24"/>
          <w:lang w:val="hu-HU"/>
        </w:rPr>
        <w:t>, illetve a Bizottság</w:t>
      </w:r>
      <w:r w:rsidRPr="00004322">
        <w:rPr>
          <w:sz w:val="24"/>
          <w:szCs w:val="24"/>
          <w:lang w:val="hu-HU"/>
        </w:rPr>
        <w:t xml:space="preserve"> fenntartó jellegének megszűnésével vagy megszüntetésével az utoljára tisztségüket viselő </w:t>
      </w:r>
      <w:r w:rsidR="00387298">
        <w:rPr>
          <w:sz w:val="24"/>
          <w:szCs w:val="24"/>
          <w:lang w:val="hu-HU"/>
        </w:rPr>
        <w:t xml:space="preserve">testületi, illetve </w:t>
      </w:r>
      <w:r w:rsidRPr="00004322">
        <w:rPr>
          <w:sz w:val="24"/>
          <w:szCs w:val="24"/>
          <w:lang w:val="hu-HU"/>
        </w:rPr>
        <w:t>bizottsági tagok és csapatparancsnok gondoskodni tartoznak arról, hogy a meglévő vagyon a KMCSSZ birtokába kerüljön.</w:t>
      </w:r>
      <w:r w:rsidRPr="00004322">
        <w:rPr>
          <w:b/>
          <w:sz w:val="24"/>
          <w:szCs w:val="24"/>
          <w:lang w:val="hu-HU"/>
        </w:rPr>
        <w:t xml:space="preserve">  </w:t>
      </w:r>
    </w:p>
    <w:p w:rsidR="003C4BC8" w:rsidRPr="00004322" w:rsidRDefault="003C4BC8" w:rsidP="003C4BC8">
      <w:pPr>
        <w:spacing w:after="0"/>
        <w:ind w:firstLine="720"/>
        <w:rPr>
          <w:b/>
          <w:sz w:val="16"/>
          <w:szCs w:val="16"/>
          <w:lang w:val="hu-HU"/>
        </w:rPr>
      </w:pPr>
    </w:p>
    <w:p w:rsidR="003C4BC8" w:rsidRPr="00004322" w:rsidRDefault="003C4BC8" w:rsidP="003C4BC8">
      <w:pPr>
        <w:spacing w:after="0"/>
        <w:rPr>
          <w:b/>
          <w:sz w:val="24"/>
          <w:szCs w:val="24"/>
          <w:lang w:val="hu-HU"/>
        </w:rPr>
      </w:pPr>
      <w:r w:rsidRPr="00004322">
        <w:rPr>
          <w:b/>
          <w:sz w:val="24"/>
          <w:szCs w:val="24"/>
          <w:lang w:val="hu-HU"/>
        </w:rPr>
        <w:t>IV.  A Fenntartó Testület jogai és kötelességei.</w:t>
      </w:r>
    </w:p>
    <w:p w:rsidR="003C4BC8" w:rsidRPr="00004322" w:rsidRDefault="003C4BC8" w:rsidP="003C4BC8">
      <w:pPr>
        <w:spacing w:after="0"/>
        <w:ind w:firstLine="720"/>
        <w:rPr>
          <w:sz w:val="16"/>
          <w:szCs w:val="16"/>
          <w:lang w:val="hu-HU"/>
        </w:rPr>
      </w:pPr>
    </w:p>
    <w:p w:rsidR="003C4BC8" w:rsidRPr="00004322" w:rsidRDefault="003C4BC8" w:rsidP="003C4BC8">
      <w:pPr>
        <w:spacing w:after="0"/>
        <w:ind w:left="720"/>
        <w:jc w:val="both"/>
        <w:rPr>
          <w:sz w:val="24"/>
          <w:szCs w:val="24"/>
          <w:lang w:val="hu-HU"/>
        </w:rPr>
      </w:pPr>
      <w:r w:rsidRPr="00004322">
        <w:rPr>
          <w:sz w:val="24"/>
          <w:szCs w:val="24"/>
          <w:lang w:val="hu-HU"/>
        </w:rPr>
        <w:t>A Fenntartó Testület jogai:</w:t>
      </w:r>
    </w:p>
    <w:p w:rsidR="00CE6084" w:rsidRPr="00004322" w:rsidRDefault="003C4BC8" w:rsidP="000224F7">
      <w:pPr>
        <w:spacing w:after="0"/>
        <w:ind w:left="720"/>
        <w:jc w:val="both"/>
        <w:rPr>
          <w:sz w:val="24"/>
          <w:szCs w:val="24"/>
          <w:lang w:val="hu-HU"/>
        </w:rPr>
      </w:pPr>
      <w:r w:rsidRPr="00004322">
        <w:rPr>
          <w:sz w:val="24"/>
          <w:szCs w:val="24"/>
          <w:lang w:val="hu-HU"/>
        </w:rPr>
        <w:t>A Fenntartó Testület</w:t>
      </w:r>
      <w:r w:rsidR="00A4568F">
        <w:rPr>
          <w:sz w:val="24"/>
          <w:szCs w:val="24"/>
          <w:lang w:val="hu-HU"/>
        </w:rPr>
        <w:t>, illetve Fenntartó Bizottság</w:t>
      </w:r>
      <w:r w:rsidRPr="00004322">
        <w:rPr>
          <w:sz w:val="24"/>
          <w:szCs w:val="24"/>
          <w:lang w:val="hu-HU"/>
        </w:rPr>
        <w:t xml:space="preserve"> figyelemmel kíséri a csapat életét. Ha rendellenességet és</w:t>
      </w:r>
      <w:r w:rsidR="00CE6084" w:rsidRPr="00004322">
        <w:rPr>
          <w:sz w:val="24"/>
          <w:szCs w:val="24"/>
          <w:lang w:val="hu-HU"/>
        </w:rPr>
        <w:t>zlel</w:t>
      </w:r>
      <w:r w:rsidRPr="00004322">
        <w:rPr>
          <w:sz w:val="24"/>
          <w:szCs w:val="24"/>
          <w:lang w:val="hu-HU"/>
        </w:rPr>
        <w:t xml:space="preserve">, </w:t>
      </w:r>
      <w:r w:rsidR="000224F7" w:rsidRPr="00004322">
        <w:rPr>
          <w:sz w:val="24"/>
          <w:szCs w:val="24"/>
          <w:lang w:val="hu-HU"/>
        </w:rPr>
        <w:t xml:space="preserve"> </w:t>
      </w:r>
      <w:r w:rsidRPr="00004322">
        <w:rPr>
          <w:sz w:val="24"/>
          <w:szCs w:val="24"/>
          <w:lang w:val="hu-HU"/>
        </w:rPr>
        <w:t xml:space="preserve">panasszal fordulhat </w:t>
      </w:r>
      <w:r w:rsidR="000224F7" w:rsidRPr="00004322">
        <w:rPr>
          <w:sz w:val="24"/>
          <w:szCs w:val="24"/>
          <w:lang w:val="hu-HU"/>
        </w:rPr>
        <w:t xml:space="preserve">a körzeti és kerületi parancsnokhoz és, ha nem kap kielégítő megoldást, </w:t>
      </w:r>
      <w:r w:rsidRPr="00004322">
        <w:rPr>
          <w:sz w:val="24"/>
          <w:szCs w:val="24"/>
          <w:lang w:val="hu-HU"/>
        </w:rPr>
        <w:t xml:space="preserve">a KMCSSZ Intéző Bizottságához. Indokolt esetben a csapatmunka ideiglenes vagy végleges megszüntetését </w:t>
      </w:r>
      <w:r w:rsidR="00CE6084" w:rsidRPr="00004322">
        <w:rPr>
          <w:sz w:val="24"/>
          <w:szCs w:val="24"/>
          <w:lang w:val="hu-HU"/>
        </w:rPr>
        <w:t>is javasolhatja.</w:t>
      </w:r>
    </w:p>
    <w:p w:rsidR="003C4BC8" w:rsidRPr="00004322" w:rsidRDefault="003C4BC8" w:rsidP="003C4BC8">
      <w:pPr>
        <w:spacing w:after="0"/>
        <w:ind w:left="720"/>
        <w:jc w:val="both"/>
        <w:rPr>
          <w:sz w:val="24"/>
          <w:szCs w:val="24"/>
          <w:lang w:val="hu-HU"/>
        </w:rPr>
      </w:pPr>
      <w:r w:rsidRPr="00004322">
        <w:rPr>
          <w:sz w:val="24"/>
          <w:szCs w:val="24"/>
          <w:lang w:val="hu-HU"/>
        </w:rPr>
        <w:t xml:space="preserve">Csapatparancsnok megbízására vagy leváltására </w:t>
      </w:r>
      <w:r w:rsidR="0078775A" w:rsidRPr="00004322">
        <w:rPr>
          <w:sz w:val="24"/>
          <w:szCs w:val="24"/>
          <w:lang w:val="hu-HU"/>
        </w:rPr>
        <w:t xml:space="preserve">írásban indítványt terjeszhet elő  </w:t>
      </w:r>
      <w:r w:rsidRPr="00004322">
        <w:rPr>
          <w:sz w:val="24"/>
          <w:szCs w:val="24"/>
          <w:lang w:val="hu-HU"/>
        </w:rPr>
        <w:t xml:space="preserve">a </w:t>
      </w:r>
      <w:r w:rsidR="00B26CC9" w:rsidRPr="00004322">
        <w:rPr>
          <w:sz w:val="24"/>
          <w:szCs w:val="24"/>
          <w:lang w:val="hu-HU"/>
        </w:rPr>
        <w:t>k</w:t>
      </w:r>
      <w:r w:rsidR="0078775A" w:rsidRPr="00004322">
        <w:rPr>
          <w:sz w:val="24"/>
          <w:szCs w:val="24"/>
          <w:lang w:val="hu-HU"/>
        </w:rPr>
        <w:t>ö</w:t>
      </w:r>
      <w:r w:rsidR="00B26CC9" w:rsidRPr="00004322">
        <w:rPr>
          <w:sz w:val="24"/>
          <w:szCs w:val="24"/>
          <w:lang w:val="hu-HU"/>
        </w:rPr>
        <w:t xml:space="preserve">rzeti </w:t>
      </w:r>
      <w:r w:rsidR="00751E8A">
        <w:rPr>
          <w:sz w:val="24"/>
          <w:szCs w:val="24"/>
          <w:lang w:val="hu-HU"/>
        </w:rPr>
        <w:t>vagy</w:t>
      </w:r>
      <w:r w:rsidR="00751E8A" w:rsidRPr="00004322">
        <w:rPr>
          <w:sz w:val="24"/>
          <w:szCs w:val="24"/>
          <w:lang w:val="hu-HU"/>
        </w:rPr>
        <w:t xml:space="preserve"> </w:t>
      </w:r>
      <w:r w:rsidR="0078775A" w:rsidRPr="00004322">
        <w:rPr>
          <w:sz w:val="24"/>
          <w:szCs w:val="24"/>
          <w:lang w:val="hu-HU"/>
        </w:rPr>
        <w:t xml:space="preserve">kerületi parancsnokon keresztül a </w:t>
      </w:r>
      <w:r w:rsidRPr="00004322">
        <w:rPr>
          <w:sz w:val="24"/>
          <w:szCs w:val="24"/>
          <w:lang w:val="hu-HU"/>
        </w:rPr>
        <w:t>KMCSSZ Intéző Bizottságánál. A csapatparancsnok, a KMCSSZ-nek küldendő évi jelentését az FT</w:t>
      </w:r>
      <w:r w:rsidR="00A4568F">
        <w:rPr>
          <w:sz w:val="24"/>
          <w:szCs w:val="24"/>
          <w:lang w:val="hu-HU"/>
        </w:rPr>
        <w:t>, illetve az FB</w:t>
      </w:r>
      <w:r w:rsidRPr="00004322">
        <w:rPr>
          <w:sz w:val="24"/>
          <w:szCs w:val="24"/>
          <w:lang w:val="hu-HU"/>
        </w:rPr>
        <w:t>-nek bemutatja, elküldi.</w:t>
      </w:r>
    </w:p>
    <w:p w:rsidR="003C4BC8" w:rsidRPr="00004322" w:rsidRDefault="003C4BC8" w:rsidP="003C4BC8">
      <w:pPr>
        <w:spacing w:after="0"/>
        <w:ind w:left="720"/>
        <w:rPr>
          <w:sz w:val="16"/>
          <w:szCs w:val="16"/>
          <w:lang w:val="hu-HU"/>
        </w:rPr>
      </w:pPr>
    </w:p>
    <w:p w:rsidR="003C4BC8" w:rsidRPr="00004322" w:rsidRDefault="003C4BC8" w:rsidP="003C4BC8">
      <w:pPr>
        <w:spacing w:after="0"/>
        <w:ind w:left="720"/>
        <w:rPr>
          <w:sz w:val="24"/>
          <w:szCs w:val="24"/>
          <w:lang w:val="hu-HU"/>
        </w:rPr>
      </w:pPr>
      <w:r w:rsidRPr="00004322">
        <w:rPr>
          <w:sz w:val="24"/>
          <w:szCs w:val="24"/>
          <w:lang w:val="hu-HU"/>
        </w:rPr>
        <w:t>A Fenntartó Testület kötelességei:</w:t>
      </w:r>
    </w:p>
    <w:p w:rsidR="003C4BC8" w:rsidRPr="00004322" w:rsidRDefault="003C4BC8" w:rsidP="003C4BC8">
      <w:pPr>
        <w:spacing w:after="0"/>
        <w:ind w:left="720"/>
        <w:jc w:val="both"/>
        <w:rPr>
          <w:sz w:val="24"/>
          <w:szCs w:val="24"/>
          <w:lang w:val="hu-HU"/>
        </w:rPr>
      </w:pPr>
      <w:r w:rsidRPr="00004322">
        <w:rPr>
          <w:sz w:val="24"/>
          <w:szCs w:val="24"/>
          <w:lang w:val="hu-HU"/>
        </w:rPr>
        <w:t>A csapat munkáját társadalmilag és anyagilag támogatja. Ennek keretében gondoskodik a csapatotthonról és a csapatot felszereléssel lehetősége szerint ellátja. Támogatja a csapatot a helyi társadalomban és ügyel arra, hogy a csapatmunka zavartalan, békés környezetben folyhasson. Befizet</w:t>
      </w:r>
      <w:r w:rsidR="00027D87">
        <w:rPr>
          <w:sz w:val="24"/>
          <w:szCs w:val="24"/>
          <w:lang w:val="hu-HU"/>
        </w:rPr>
        <w:t>het</w:t>
      </w:r>
      <w:r w:rsidRPr="00004322">
        <w:rPr>
          <w:sz w:val="24"/>
          <w:szCs w:val="24"/>
          <w:lang w:val="hu-HU"/>
        </w:rPr>
        <w:t xml:space="preserve">i a csapat és a csapatban aktívan működést folytató cserkészvezetők szövetségi tagdíját. Lehetősége szerint támogatja a cserkészkiképzések költségeit: a vezetőképző táborokon való részvételt, a csapatok és kerületek közti csereakciókat, a csapat-, körzeti- és </w:t>
      </w:r>
      <w:r w:rsidRPr="00004322">
        <w:rPr>
          <w:sz w:val="24"/>
          <w:szCs w:val="24"/>
          <w:lang w:val="hu-HU"/>
        </w:rPr>
        <w:lastRenderedPageBreak/>
        <w:t>kerületi táborokon és eseményeken való részvételt. Gyakorolja mindazon kötelezettségeket és jogokat, melyeket a KMCSSZ Intéző Bizottsága fenntartó testületekre időről-időre meghatároz. Ha a csapatparancsnok kiesik (lemond, vagy csapatparancsnoki munkáját nem tudja folytatni), akkor az FT</w:t>
      </w:r>
      <w:r w:rsidR="00A4568F">
        <w:rPr>
          <w:sz w:val="24"/>
          <w:szCs w:val="24"/>
          <w:lang w:val="hu-HU"/>
        </w:rPr>
        <w:t>, illetve az FB</w:t>
      </w:r>
      <w:r w:rsidRPr="00004322">
        <w:rPr>
          <w:sz w:val="24"/>
          <w:szCs w:val="24"/>
          <w:lang w:val="hu-HU"/>
        </w:rPr>
        <w:t xml:space="preserve"> elnöke azonnal értesíti a körzeti parancsnokot és </w:t>
      </w:r>
      <w:r w:rsidR="003B5724" w:rsidRPr="00004322">
        <w:rPr>
          <w:sz w:val="24"/>
          <w:szCs w:val="24"/>
          <w:lang w:val="hu-HU"/>
        </w:rPr>
        <w:t>együtt szorgalmazzák az</w:t>
      </w:r>
      <w:r w:rsidR="00E001D5" w:rsidRPr="00004322">
        <w:rPr>
          <w:sz w:val="24"/>
          <w:szCs w:val="24"/>
          <w:lang w:val="hu-HU"/>
        </w:rPr>
        <w:t xml:space="preserve"> új parancsnok jelölését</w:t>
      </w:r>
      <w:r w:rsidRPr="00004322">
        <w:rPr>
          <w:sz w:val="24"/>
          <w:szCs w:val="24"/>
          <w:lang w:val="hu-HU"/>
        </w:rPr>
        <w:t>. Az új parancsnok kinevezéséig – maximum 6 hónapig</w:t>
      </w:r>
      <w:r w:rsidR="0086128D" w:rsidRPr="00004322">
        <w:rPr>
          <w:sz w:val="24"/>
          <w:szCs w:val="24"/>
          <w:lang w:val="hu-HU"/>
        </w:rPr>
        <w:t xml:space="preserve"> – az FT</w:t>
      </w:r>
      <w:r w:rsidR="00A4568F">
        <w:rPr>
          <w:sz w:val="24"/>
          <w:szCs w:val="24"/>
          <w:lang w:val="hu-HU"/>
        </w:rPr>
        <w:t>, illetve</w:t>
      </w:r>
      <w:r w:rsidR="0086128D" w:rsidRPr="00004322">
        <w:rPr>
          <w:sz w:val="24"/>
          <w:szCs w:val="24"/>
          <w:lang w:val="hu-HU"/>
        </w:rPr>
        <w:t xml:space="preserve"> FB elnök felelős  a csapatér</w:t>
      </w:r>
      <w:r w:rsidRPr="00004322">
        <w:rPr>
          <w:sz w:val="24"/>
          <w:szCs w:val="24"/>
          <w:lang w:val="hu-HU"/>
        </w:rPr>
        <w:t xml:space="preserve">t. Ha 6 hónap után nincs új csapatparancsnok, akkor a körzeti parancsnok lesz </w:t>
      </w:r>
      <w:r w:rsidR="0086128D" w:rsidRPr="00004322">
        <w:rPr>
          <w:sz w:val="24"/>
          <w:szCs w:val="24"/>
          <w:lang w:val="hu-HU"/>
        </w:rPr>
        <w:t xml:space="preserve">felelős </w:t>
      </w:r>
      <w:r w:rsidRPr="00004322">
        <w:rPr>
          <w:sz w:val="24"/>
          <w:szCs w:val="24"/>
          <w:lang w:val="hu-HU"/>
        </w:rPr>
        <w:t>a csapat</w:t>
      </w:r>
      <w:r w:rsidR="0086128D" w:rsidRPr="00004322">
        <w:rPr>
          <w:sz w:val="24"/>
          <w:szCs w:val="24"/>
          <w:lang w:val="hu-HU"/>
        </w:rPr>
        <w:t>ért,</w:t>
      </w:r>
      <w:r w:rsidRPr="00004322">
        <w:rPr>
          <w:sz w:val="24"/>
          <w:szCs w:val="24"/>
          <w:lang w:val="hu-HU"/>
        </w:rPr>
        <w:t xml:space="preserve"> ameddig nincs egy megfelelő csapatparancsnok jelölve.</w:t>
      </w:r>
      <w:r w:rsidRPr="00004322">
        <w:rPr>
          <w:sz w:val="24"/>
          <w:szCs w:val="24"/>
          <w:lang w:val="hu-HU"/>
        </w:rPr>
        <w:tab/>
      </w:r>
    </w:p>
    <w:p w:rsidR="003C4BC8" w:rsidRPr="00004322" w:rsidRDefault="003C4BC8" w:rsidP="003C4BC8">
      <w:pPr>
        <w:spacing w:after="0"/>
        <w:rPr>
          <w:sz w:val="24"/>
          <w:szCs w:val="24"/>
          <w:lang w:val="hu-HU"/>
        </w:rPr>
      </w:pPr>
    </w:p>
    <w:p w:rsidR="003C4BC8" w:rsidRPr="00004322" w:rsidRDefault="003C4BC8" w:rsidP="003C4BC8">
      <w:pPr>
        <w:spacing w:after="0"/>
        <w:rPr>
          <w:b/>
          <w:sz w:val="24"/>
          <w:szCs w:val="24"/>
          <w:lang w:val="hu-HU"/>
        </w:rPr>
      </w:pPr>
      <w:r w:rsidRPr="00004322">
        <w:rPr>
          <w:b/>
          <w:sz w:val="24"/>
          <w:szCs w:val="24"/>
          <w:lang w:val="hu-HU"/>
        </w:rPr>
        <w:t>V.  Csapatalapítás indítása</w:t>
      </w:r>
    </w:p>
    <w:p w:rsidR="003C4BC8" w:rsidRPr="00004322" w:rsidRDefault="003C4BC8" w:rsidP="003C4BC8">
      <w:pPr>
        <w:spacing w:after="0"/>
        <w:rPr>
          <w:b/>
          <w:sz w:val="24"/>
          <w:szCs w:val="24"/>
          <w:lang w:val="hu-HU"/>
        </w:rPr>
      </w:pPr>
    </w:p>
    <w:p w:rsidR="003C4BC8" w:rsidRPr="00004322" w:rsidRDefault="003C4BC8" w:rsidP="003C4BC8">
      <w:pPr>
        <w:spacing w:after="0"/>
        <w:rPr>
          <w:sz w:val="24"/>
          <w:szCs w:val="24"/>
          <w:lang w:val="hu-HU"/>
        </w:rPr>
      </w:pPr>
      <w:r w:rsidRPr="00004322">
        <w:rPr>
          <w:b/>
          <w:sz w:val="24"/>
          <w:szCs w:val="24"/>
          <w:lang w:val="hu-HU"/>
        </w:rPr>
        <w:tab/>
      </w:r>
      <w:r w:rsidRPr="00004322">
        <w:rPr>
          <w:sz w:val="24"/>
          <w:szCs w:val="24"/>
          <w:lang w:val="hu-HU"/>
        </w:rPr>
        <w:t>Több módon alakulhatnak új csapatok:</w:t>
      </w:r>
    </w:p>
    <w:p w:rsidR="003C4BC8" w:rsidRPr="00004322" w:rsidRDefault="003C4BC8" w:rsidP="003C4BC8">
      <w:pPr>
        <w:spacing w:after="0"/>
        <w:rPr>
          <w:sz w:val="24"/>
          <w:szCs w:val="24"/>
          <w:lang w:val="hu-HU"/>
        </w:rPr>
      </w:pPr>
    </w:p>
    <w:p w:rsidR="003C4BC8" w:rsidRPr="00004322" w:rsidRDefault="003C4BC8" w:rsidP="003C4BC8">
      <w:pPr>
        <w:spacing w:after="0"/>
        <w:ind w:left="720"/>
        <w:rPr>
          <w:sz w:val="24"/>
          <w:szCs w:val="24"/>
          <w:lang w:val="hu-HU"/>
        </w:rPr>
      </w:pPr>
      <w:r w:rsidRPr="00004322">
        <w:rPr>
          <w:sz w:val="24"/>
          <w:szCs w:val="24"/>
          <w:lang w:val="hu-HU"/>
        </w:rPr>
        <w:t>a)</w:t>
      </w:r>
      <w:r w:rsidR="00D15B3E">
        <w:rPr>
          <w:sz w:val="24"/>
          <w:szCs w:val="24"/>
          <w:lang w:val="hu-HU"/>
        </w:rPr>
        <w:t xml:space="preserve"> </w:t>
      </w:r>
      <w:r w:rsidRPr="00004322">
        <w:rPr>
          <w:sz w:val="24"/>
          <w:szCs w:val="24"/>
          <w:lang w:val="hu-HU"/>
        </w:rPr>
        <w:t xml:space="preserve">Képzett nagykorú cserkészvezető (st., cst., cscst.) vagy felnőttcserkész összegyűjti a  </w:t>
      </w:r>
    </w:p>
    <w:p w:rsidR="003C4BC8" w:rsidRPr="00004322" w:rsidRDefault="003C4BC8" w:rsidP="003C4BC8">
      <w:pPr>
        <w:spacing w:after="0"/>
        <w:ind w:left="720"/>
        <w:rPr>
          <w:sz w:val="24"/>
          <w:szCs w:val="24"/>
          <w:lang w:val="hu-HU"/>
        </w:rPr>
      </w:pPr>
      <w:r w:rsidRPr="00004322">
        <w:rPr>
          <w:sz w:val="24"/>
          <w:szCs w:val="24"/>
          <w:lang w:val="hu-HU"/>
        </w:rPr>
        <w:t xml:space="preserve">   környék magyarul tudó gyermekeit, cserkészmunkát indít és megszervezi, hogy egy  </w:t>
      </w:r>
    </w:p>
    <w:p w:rsidR="003C4BC8" w:rsidRPr="00004322" w:rsidRDefault="003C4BC8" w:rsidP="003C4BC8">
      <w:pPr>
        <w:spacing w:after="0"/>
        <w:ind w:left="720"/>
        <w:rPr>
          <w:sz w:val="24"/>
          <w:szCs w:val="24"/>
          <w:lang w:val="hu-HU"/>
        </w:rPr>
      </w:pPr>
      <w:r w:rsidRPr="00004322">
        <w:rPr>
          <w:sz w:val="24"/>
          <w:szCs w:val="24"/>
          <w:lang w:val="hu-HU"/>
        </w:rPr>
        <w:t xml:space="preserve">   támogató Fenntartó Testület – jogi személy vagy szülői munkaközösség – alakuljon,</w:t>
      </w:r>
    </w:p>
    <w:p w:rsidR="003C4BC8" w:rsidRPr="00004322" w:rsidRDefault="003C4BC8" w:rsidP="003C4BC8">
      <w:pPr>
        <w:spacing w:after="0"/>
        <w:ind w:left="720"/>
        <w:rPr>
          <w:sz w:val="24"/>
          <w:szCs w:val="24"/>
          <w:lang w:val="hu-HU"/>
        </w:rPr>
      </w:pPr>
      <w:r w:rsidRPr="00004322">
        <w:rPr>
          <w:sz w:val="24"/>
          <w:szCs w:val="24"/>
          <w:lang w:val="hu-HU"/>
        </w:rPr>
        <w:t xml:space="preserve">   </w:t>
      </w:r>
      <w:r w:rsidR="00DB7BE4" w:rsidRPr="00004322">
        <w:rPr>
          <w:sz w:val="24"/>
          <w:szCs w:val="24"/>
          <w:lang w:val="hu-HU"/>
        </w:rPr>
        <w:t>amely</w:t>
      </w:r>
      <w:r w:rsidRPr="00004322">
        <w:rPr>
          <w:sz w:val="24"/>
          <w:szCs w:val="24"/>
          <w:lang w:val="hu-HU"/>
        </w:rPr>
        <w:t xml:space="preserve"> az IB felé javasolhat</w:t>
      </w:r>
      <w:r w:rsidR="00DB7BE4" w:rsidRPr="00004322">
        <w:rPr>
          <w:sz w:val="24"/>
          <w:szCs w:val="24"/>
          <w:lang w:val="hu-HU"/>
        </w:rPr>
        <w:t>ó</w:t>
      </w:r>
      <w:r w:rsidRPr="00004322">
        <w:rPr>
          <w:sz w:val="24"/>
          <w:szCs w:val="24"/>
          <w:lang w:val="hu-HU"/>
        </w:rPr>
        <w:t>.</w:t>
      </w:r>
    </w:p>
    <w:p w:rsidR="003C4BC8" w:rsidRPr="00004322" w:rsidRDefault="003C4BC8" w:rsidP="003C4BC8">
      <w:pPr>
        <w:spacing w:after="0"/>
        <w:ind w:left="720"/>
        <w:rPr>
          <w:sz w:val="24"/>
          <w:szCs w:val="24"/>
          <w:lang w:val="hu-HU"/>
        </w:rPr>
      </w:pPr>
      <w:r w:rsidRPr="00004322">
        <w:rPr>
          <w:sz w:val="24"/>
          <w:szCs w:val="24"/>
          <w:lang w:val="hu-HU"/>
        </w:rPr>
        <w:t xml:space="preserve"> </w:t>
      </w:r>
    </w:p>
    <w:p w:rsidR="003C4BC8" w:rsidRPr="00004322" w:rsidRDefault="003C4BC8" w:rsidP="003C4BC8">
      <w:pPr>
        <w:spacing w:after="0"/>
        <w:ind w:left="720"/>
        <w:jc w:val="both"/>
        <w:rPr>
          <w:sz w:val="24"/>
          <w:szCs w:val="24"/>
          <w:lang w:val="hu-HU"/>
        </w:rPr>
      </w:pPr>
      <w:r w:rsidRPr="00004322">
        <w:rPr>
          <w:sz w:val="24"/>
          <w:szCs w:val="24"/>
          <w:lang w:val="hu-HU"/>
        </w:rPr>
        <w:t>b)</w:t>
      </w:r>
      <w:r w:rsidR="00D15B3E">
        <w:rPr>
          <w:sz w:val="24"/>
          <w:szCs w:val="24"/>
          <w:lang w:val="hu-HU"/>
        </w:rPr>
        <w:t xml:space="preserve"> </w:t>
      </w:r>
      <w:r w:rsidRPr="00004322">
        <w:rPr>
          <w:sz w:val="24"/>
          <w:szCs w:val="24"/>
          <w:lang w:val="hu-HU"/>
        </w:rPr>
        <w:t xml:space="preserve">Helyi szervezet – egyház, iskola, társadalmi egyesület stb. – cserkészcsapatot szeretne  </w:t>
      </w:r>
    </w:p>
    <w:p w:rsidR="003C4BC8" w:rsidRPr="00004322" w:rsidRDefault="003C4BC8" w:rsidP="003C4BC8">
      <w:pPr>
        <w:spacing w:after="0"/>
        <w:ind w:left="720"/>
        <w:jc w:val="both"/>
        <w:rPr>
          <w:sz w:val="24"/>
          <w:szCs w:val="24"/>
          <w:lang w:val="hu-HU"/>
        </w:rPr>
      </w:pPr>
      <w:r w:rsidRPr="00004322">
        <w:rPr>
          <w:sz w:val="24"/>
          <w:szCs w:val="24"/>
          <w:lang w:val="hu-HU"/>
        </w:rPr>
        <w:t xml:space="preserve">   létesíteni, amelynek vállalná fenntartó testületi szerepét.  Ha vannak helyi képzett  </w:t>
      </w:r>
    </w:p>
    <w:p w:rsidR="003C4BC8" w:rsidRPr="00004322" w:rsidRDefault="003C4BC8" w:rsidP="003C4BC8">
      <w:pPr>
        <w:spacing w:after="0"/>
        <w:ind w:left="720"/>
        <w:jc w:val="both"/>
        <w:rPr>
          <w:sz w:val="24"/>
          <w:szCs w:val="24"/>
          <w:lang w:val="hu-HU"/>
        </w:rPr>
      </w:pPr>
      <w:r w:rsidRPr="00004322">
        <w:rPr>
          <w:sz w:val="24"/>
          <w:szCs w:val="24"/>
          <w:lang w:val="hu-HU"/>
        </w:rPr>
        <w:t xml:space="preserve">   cserkészvezetők vagy felnőtt cserkészek, ezekkel  felveszi a kapcsolatot csapatindítás </w:t>
      </w:r>
    </w:p>
    <w:p w:rsidR="003C4BC8" w:rsidRPr="00004322" w:rsidRDefault="003C4BC8" w:rsidP="003C4BC8">
      <w:pPr>
        <w:spacing w:after="0"/>
        <w:ind w:left="720"/>
        <w:jc w:val="both"/>
        <w:rPr>
          <w:sz w:val="24"/>
          <w:szCs w:val="24"/>
          <w:lang w:val="hu-HU"/>
        </w:rPr>
      </w:pPr>
      <w:r w:rsidRPr="00004322">
        <w:rPr>
          <w:sz w:val="24"/>
          <w:szCs w:val="24"/>
          <w:lang w:val="hu-HU"/>
        </w:rPr>
        <w:t xml:space="preserve">   céljából. Ha nincsenek helyileg képzett vezetők, de vannak jó szervezői és pedagógiai    </w:t>
      </w:r>
    </w:p>
    <w:p w:rsidR="003C4BC8" w:rsidRPr="00004322" w:rsidRDefault="003C4BC8" w:rsidP="003C4BC8">
      <w:pPr>
        <w:spacing w:after="0"/>
        <w:ind w:left="720"/>
        <w:jc w:val="both"/>
        <w:rPr>
          <w:sz w:val="24"/>
          <w:szCs w:val="24"/>
          <w:lang w:val="hu-HU"/>
        </w:rPr>
      </w:pPr>
      <w:r w:rsidRPr="00004322">
        <w:rPr>
          <w:sz w:val="24"/>
          <w:szCs w:val="24"/>
          <w:lang w:val="hu-HU"/>
        </w:rPr>
        <w:t xml:space="preserve">   érzékkel rendelkező felnőttek, akik magukévá teszik a cserkészet nevelési és </w:t>
      </w:r>
    </w:p>
    <w:p w:rsidR="003C4BC8" w:rsidRPr="00004322" w:rsidRDefault="003C4BC8" w:rsidP="003C4BC8">
      <w:pPr>
        <w:spacing w:after="0"/>
        <w:ind w:left="720"/>
        <w:jc w:val="both"/>
        <w:rPr>
          <w:sz w:val="24"/>
          <w:szCs w:val="24"/>
          <w:lang w:val="hu-HU"/>
        </w:rPr>
      </w:pPr>
      <w:r w:rsidRPr="00004322">
        <w:rPr>
          <w:sz w:val="24"/>
          <w:szCs w:val="24"/>
          <w:lang w:val="hu-HU"/>
        </w:rPr>
        <w:t xml:space="preserve">   magyarságőrzési céljait, és vállalnák a vezetést,  akkor ezek kiképzését javasolja a </w:t>
      </w:r>
    </w:p>
    <w:p w:rsidR="003C4BC8" w:rsidRPr="00004322" w:rsidRDefault="003C4BC8" w:rsidP="003C4BC8">
      <w:pPr>
        <w:spacing w:after="0"/>
        <w:ind w:left="720"/>
        <w:jc w:val="both"/>
        <w:rPr>
          <w:sz w:val="24"/>
          <w:szCs w:val="24"/>
          <w:lang w:val="hu-HU"/>
        </w:rPr>
      </w:pPr>
      <w:r w:rsidRPr="00004322">
        <w:rPr>
          <w:sz w:val="24"/>
          <w:szCs w:val="24"/>
          <w:lang w:val="hu-HU"/>
        </w:rPr>
        <w:t xml:space="preserve">   KMCSSZ felé.</w:t>
      </w:r>
    </w:p>
    <w:p w:rsidR="003C4BC8" w:rsidRPr="00004322" w:rsidRDefault="003C4BC8" w:rsidP="003C4BC8">
      <w:pPr>
        <w:spacing w:after="0"/>
        <w:ind w:left="720"/>
        <w:jc w:val="both"/>
        <w:rPr>
          <w:sz w:val="24"/>
          <w:szCs w:val="24"/>
          <w:lang w:val="hu-HU"/>
        </w:rPr>
      </w:pPr>
    </w:p>
    <w:p w:rsidR="003C4BC8" w:rsidRPr="00004322" w:rsidRDefault="003C4BC8" w:rsidP="003C4BC8">
      <w:pPr>
        <w:spacing w:after="0"/>
        <w:ind w:left="720"/>
        <w:rPr>
          <w:sz w:val="24"/>
          <w:szCs w:val="24"/>
          <w:lang w:val="hu-HU"/>
        </w:rPr>
      </w:pPr>
      <w:r w:rsidRPr="00004322">
        <w:rPr>
          <w:sz w:val="24"/>
          <w:szCs w:val="24"/>
          <w:lang w:val="hu-HU"/>
        </w:rPr>
        <w:t>c)</w:t>
      </w:r>
      <w:r w:rsidR="00D15B3E">
        <w:rPr>
          <w:sz w:val="24"/>
          <w:szCs w:val="24"/>
          <w:lang w:val="hu-HU"/>
        </w:rPr>
        <w:t xml:space="preserve"> </w:t>
      </w:r>
      <w:r w:rsidRPr="00004322">
        <w:rPr>
          <w:sz w:val="24"/>
          <w:szCs w:val="24"/>
          <w:lang w:val="hu-HU"/>
        </w:rPr>
        <w:t xml:space="preserve">A KMCSSZ vezetősége – kerületi, körzeti parancsnok vagy csapatalapításokért felelős </w:t>
      </w:r>
    </w:p>
    <w:p w:rsidR="003C4BC8" w:rsidRPr="00004322" w:rsidRDefault="00F90B87" w:rsidP="003C4BC8">
      <w:pPr>
        <w:spacing w:after="0"/>
        <w:ind w:left="720"/>
        <w:rPr>
          <w:sz w:val="24"/>
          <w:szCs w:val="24"/>
          <w:lang w:val="hu-HU"/>
        </w:rPr>
      </w:pPr>
      <w:r>
        <w:rPr>
          <w:sz w:val="24"/>
          <w:szCs w:val="24"/>
          <w:lang w:val="hu-HU"/>
        </w:rPr>
        <w:t xml:space="preserve"> </w:t>
      </w:r>
      <w:r w:rsidR="003C4BC8" w:rsidRPr="00004322">
        <w:rPr>
          <w:sz w:val="24"/>
          <w:szCs w:val="24"/>
          <w:lang w:val="hu-HU"/>
        </w:rPr>
        <w:t xml:space="preserve">  vezető – felméri egy környék jellegzetességeit – környékbeli magyar gyerekek, magyar </w:t>
      </w:r>
    </w:p>
    <w:p w:rsidR="003C4BC8" w:rsidRPr="00004322" w:rsidRDefault="003C4BC8" w:rsidP="003C4BC8">
      <w:pPr>
        <w:spacing w:after="0"/>
        <w:ind w:left="720"/>
        <w:rPr>
          <w:sz w:val="24"/>
          <w:szCs w:val="24"/>
          <w:lang w:val="hu-HU"/>
        </w:rPr>
      </w:pPr>
      <w:r w:rsidRPr="00004322">
        <w:rPr>
          <w:sz w:val="24"/>
          <w:szCs w:val="24"/>
          <w:lang w:val="hu-HU"/>
        </w:rPr>
        <w:t xml:space="preserve">   egyesületek, iskolák vagy templomok, helybeli képzett cserkészvezetők vagy </w:t>
      </w:r>
    </w:p>
    <w:p w:rsidR="003C4BC8" w:rsidRPr="00004322" w:rsidRDefault="003C4BC8" w:rsidP="00F90B87">
      <w:pPr>
        <w:spacing w:after="0"/>
        <w:ind w:left="900" w:hanging="180"/>
        <w:rPr>
          <w:sz w:val="24"/>
          <w:szCs w:val="24"/>
          <w:lang w:val="hu-HU"/>
        </w:rPr>
      </w:pPr>
      <w:r w:rsidRPr="00004322">
        <w:rPr>
          <w:sz w:val="24"/>
          <w:szCs w:val="24"/>
          <w:lang w:val="hu-HU"/>
        </w:rPr>
        <w:t xml:space="preserve">   kiképezhető felnőttek – és lépéseket tesz</w:t>
      </w:r>
      <w:r w:rsidR="00DB7BE4" w:rsidRPr="00004322">
        <w:rPr>
          <w:sz w:val="24"/>
          <w:szCs w:val="24"/>
          <w:lang w:val="hu-HU"/>
        </w:rPr>
        <w:t xml:space="preserve"> egy csapat</w:t>
      </w:r>
      <w:r w:rsidR="002D6E70">
        <w:rPr>
          <w:sz w:val="24"/>
          <w:szCs w:val="24"/>
          <w:lang w:val="hu-HU"/>
        </w:rPr>
        <w:t>, illetve Fenntartó Testület</w:t>
      </w:r>
      <w:r w:rsidR="00DB7BE4" w:rsidRPr="00004322">
        <w:rPr>
          <w:sz w:val="24"/>
          <w:szCs w:val="24"/>
          <w:lang w:val="hu-HU"/>
        </w:rPr>
        <w:t xml:space="preserve"> megalakulása </w:t>
      </w:r>
      <w:r w:rsidR="00F90B87">
        <w:rPr>
          <w:sz w:val="24"/>
          <w:szCs w:val="24"/>
          <w:lang w:val="hu-HU"/>
        </w:rPr>
        <w:t xml:space="preserve">          </w:t>
      </w:r>
      <w:r w:rsidR="00DB7BE4" w:rsidRPr="00004322">
        <w:rPr>
          <w:sz w:val="24"/>
          <w:szCs w:val="24"/>
          <w:lang w:val="hu-HU"/>
        </w:rPr>
        <w:t>érdeké</w:t>
      </w:r>
      <w:r w:rsidRPr="00004322">
        <w:rPr>
          <w:sz w:val="24"/>
          <w:szCs w:val="24"/>
          <w:lang w:val="hu-HU"/>
        </w:rPr>
        <w:t>ben.</w:t>
      </w:r>
    </w:p>
    <w:p w:rsidR="003C4BC8" w:rsidRPr="00004322" w:rsidRDefault="003C4BC8" w:rsidP="003C4BC8">
      <w:pPr>
        <w:spacing w:after="0"/>
        <w:rPr>
          <w:b/>
          <w:sz w:val="24"/>
          <w:szCs w:val="24"/>
          <w:lang w:val="hu-HU"/>
        </w:rPr>
      </w:pPr>
      <w:r w:rsidRPr="00004322">
        <w:rPr>
          <w:b/>
          <w:sz w:val="24"/>
          <w:szCs w:val="24"/>
          <w:lang w:val="hu-HU"/>
        </w:rPr>
        <w:t xml:space="preserve">    </w:t>
      </w:r>
    </w:p>
    <w:p w:rsidR="003C4BC8" w:rsidRPr="00004322" w:rsidRDefault="009B3888" w:rsidP="003C4BC8">
      <w:pPr>
        <w:spacing w:after="0"/>
        <w:ind w:left="720"/>
        <w:rPr>
          <w:sz w:val="24"/>
          <w:szCs w:val="24"/>
          <w:lang w:val="hu-HU"/>
        </w:rPr>
      </w:pPr>
      <w:r w:rsidRPr="00004322">
        <w:rPr>
          <w:sz w:val="24"/>
          <w:szCs w:val="24"/>
          <w:lang w:val="hu-HU"/>
        </w:rPr>
        <w:t>Mindhárom fenti esetben, a</w:t>
      </w:r>
      <w:r w:rsidR="003C4BC8" w:rsidRPr="00004322">
        <w:rPr>
          <w:sz w:val="24"/>
          <w:szCs w:val="24"/>
          <w:lang w:val="hu-HU"/>
        </w:rPr>
        <w:t xml:space="preserve"> KMCSSZ illetékes szervezetét - kerületi és körzeti parancsnokot, csapatalapításért felelős kerületi megbízottat vagy a KMCSSZ Csapatfejlesztő Vezetőtisztjét – mielőbb értesíteni kell, hogy támogathassa és irányíthassa a csapatindítási lépéseket.</w:t>
      </w:r>
    </w:p>
    <w:p w:rsidR="003C4BC8" w:rsidRPr="00004322" w:rsidRDefault="003C4BC8" w:rsidP="003C4BC8">
      <w:pPr>
        <w:spacing w:after="0"/>
        <w:rPr>
          <w:sz w:val="24"/>
          <w:szCs w:val="24"/>
          <w:lang w:val="hu-HU"/>
        </w:rPr>
      </w:pPr>
    </w:p>
    <w:p w:rsidR="003C4BC8" w:rsidRPr="00004322" w:rsidRDefault="003C4BC8" w:rsidP="003C4BC8">
      <w:pPr>
        <w:spacing w:after="0"/>
        <w:rPr>
          <w:sz w:val="24"/>
          <w:szCs w:val="24"/>
          <w:lang w:val="hu-HU"/>
        </w:rPr>
      </w:pPr>
    </w:p>
    <w:p w:rsidR="003C4BC8" w:rsidRPr="00004322" w:rsidRDefault="003C4BC8" w:rsidP="003C4BC8">
      <w:pPr>
        <w:spacing w:after="0"/>
        <w:rPr>
          <w:b/>
          <w:sz w:val="24"/>
          <w:szCs w:val="24"/>
          <w:lang w:val="hu-HU"/>
        </w:rPr>
      </w:pPr>
      <w:r w:rsidRPr="00004322">
        <w:rPr>
          <w:b/>
          <w:sz w:val="24"/>
          <w:szCs w:val="24"/>
          <w:lang w:val="hu-HU"/>
        </w:rPr>
        <w:t>VI.  Csapatalapítás feltételei</w:t>
      </w:r>
    </w:p>
    <w:p w:rsidR="003C4BC8" w:rsidRPr="00004322" w:rsidRDefault="003C4BC8" w:rsidP="003C4BC8">
      <w:pPr>
        <w:spacing w:after="0"/>
        <w:rPr>
          <w:b/>
          <w:sz w:val="24"/>
          <w:szCs w:val="24"/>
          <w:lang w:val="hu-HU"/>
        </w:rPr>
      </w:pPr>
    </w:p>
    <w:p w:rsidR="003C4BC8" w:rsidRPr="00004322" w:rsidRDefault="003C4BC8" w:rsidP="003C4BC8">
      <w:pPr>
        <w:pStyle w:val="ListParagraph"/>
        <w:numPr>
          <w:ilvl w:val="0"/>
          <w:numId w:val="8"/>
        </w:numPr>
        <w:spacing w:after="0"/>
        <w:rPr>
          <w:sz w:val="24"/>
          <w:szCs w:val="24"/>
          <w:lang w:val="hu-HU"/>
        </w:rPr>
      </w:pPr>
      <w:r w:rsidRPr="00004322">
        <w:rPr>
          <w:sz w:val="24"/>
          <w:szCs w:val="24"/>
          <w:lang w:val="hu-HU"/>
        </w:rPr>
        <w:t>Legyen Fenntartó Testület</w:t>
      </w:r>
    </w:p>
    <w:p w:rsidR="003C4BC8" w:rsidRPr="00004322" w:rsidRDefault="003C4BC8" w:rsidP="003C4BC8">
      <w:pPr>
        <w:pStyle w:val="ListParagraph"/>
        <w:numPr>
          <w:ilvl w:val="0"/>
          <w:numId w:val="8"/>
        </w:numPr>
        <w:spacing w:after="0"/>
        <w:rPr>
          <w:sz w:val="24"/>
          <w:szCs w:val="24"/>
          <w:lang w:val="hu-HU"/>
        </w:rPr>
      </w:pPr>
      <w:r w:rsidRPr="00004322">
        <w:rPr>
          <w:sz w:val="24"/>
          <w:szCs w:val="24"/>
          <w:lang w:val="hu-HU"/>
        </w:rPr>
        <w:t>Legyen csapatparancsnok (lásd VII. alább)</w:t>
      </w:r>
    </w:p>
    <w:p w:rsidR="003C4BC8" w:rsidRPr="00004322" w:rsidRDefault="003C4BC8" w:rsidP="003C4BC8">
      <w:pPr>
        <w:pStyle w:val="ListParagraph"/>
        <w:numPr>
          <w:ilvl w:val="0"/>
          <w:numId w:val="8"/>
        </w:numPr>
        <w:spacing w:after="0"/>
        <w:rPr>
          <w:sz w:val="24"/>
          <w:szCs w:val="24"/>
          <w:lang w:val="hu-HU"/>
        </w:rPr>
      </w:pPr>
      <w:r w:rsidRPr="00004322">
        <w:rPr>
          <w:sz w:val="24"/>
          <w:szCs w:val="24"/>
          <w:lang w:val="hu-HU"/>
        </w:rPr>
        <w:t>Legyen legalább 12 cserkész ill. cserkész-jelölt (kiscserkész, cserkész, vándorcserkész vagy felnőttcserkész). A csapatparancsnok-jelölt személye nem számítható bele a 12-es létszámba.</w:t>
      </w:r>
    </w:p>
    <w:p w:rsidR="006F0392" w:rsidRPr="00004322" w:rsidRDefault="006F0392" w:rsidP="003C4BC8">
      <w:pPr>
        <w:pStyle w:val="ListParagraph"/>
        <w:numPr>
          <w:ilvl w:val="0"/>
          <w:numId w:val="8"/>
        </w:numPr>
        <w:spacing w:after="0"/>
        <w:rPr>
          <w:sz w:val="24"/>
          <w:szCs w:val="24"/>
          <w:lang w:val="hu-HU"/>
        </w:rPr>
      </w:pPr>
      <w:r w:rsidRPr="00004322">
        <w:rPr>
          <w:sz w:val="24"/>
          <w:szCs w:val="24"/>
          <w:lang w:val="hu-HU"/>
        </w:rPr>
        <w:t>Rendszeres összejövetelek</w:t>
      </w:r>
    </w:p>
    <w:p w:rsidR="003C4BC8" w:rsidRPr="00004322" w:rsidRDefault="003C4BC8" w:rsidP="003C4BC8">
      <w:pPr>
        <w:pStyle w:val="ListParagraph"/>
        <w:numPr>
          <w:ilvl w:val="0"/>
          <w:numId w:val="8"/>
        </w:numPr>
        <w:spacing w:after="0"/>
        <w:rPr>
          <w:sz w:val="24"/>
          <w:szCs w:val="24"/>
          <w:lang w:val="hu-HU"/>
        </w:rPr>
      </w:pPr>
      <w:r w:rsidRPr="00004322">
        <w:rPr>
          <w:sz w:val="24"/>
          <w:szCs w:val="24"/>
          <w:lang w:val="hu-HU"/>
        </w:rPr>
        <w:lastRenderedPageBreak/>
        <w:t xml:space="preserve">Név-választás: az alapítók javasolhatnak az IB felé csapatnevet. Magyar történelmi, cserkésztörténelmi vagy kultúrtörténeti név legyen. Élő személy nem lehet. Olyan név legyen, amelyet más KMCSSZ csapat nem használ. </w:t>
      </w:r>
    </w:p>
    <w:p w:rsidR="003C4BC8" w:rsidRPr="00004322" w:rsidRDefault="003C4BC8" w:rsidP="003C4BC8">
      <w:pPr>
        <w:pStyle w:val="ListParagraph"/>
        <w:numPr>
          <w:ilvl w:val="0"/>
          <w:numId w:val="8"/>
        </w:numPr>
        <w:spacing w:after="0"/>
        <w:rPr>
          <w:sz w:val="24"/>
          <w:szCs w:val="24"/>
          <w:lang w:val="hu-HU"/>
        </w:rPr>
      </w:pPr>
      <w:r w:rsidRPr="00004322">
        <w:rPr>
          <w:sz w:val="24"/>
          <w:szCs w:val="24"/>
          <w:lang w:val="hu-HU"/>
        </w:rPr>
        <w:t>Csapatszám: csapatszám javaslatot is tehetnek az alapítók. Ha a városban volt már csapat, akkor ajánlatos a régi sz</w:t>
      </w:r>
      <w:r w:rsidR="00292608" w:rsidRPr="00004322">
        <w:rPr>
          <w:sz w:val="24"/>
          <w:szCs w:val="24"/>
          <w:lang w:val="hu-HU"/>
        </w:rPr>
        <w:t>ámot kérni.</w:t>
      </w:r>
    </w:p>
    <w:p w:rsidR="003C4BC8" w:rsidRPr="00004322" w:rsidRDefault="003C4BC8" w:rsidP="003C4BC8">
      <w:pPr>
        <w:spacing w:after="0"/>
        <w:rPr>
          <w:b/>
          <w:sz w:val="24"/>
          <w:szCs w:val="24"/>
          <w:lang w:val="hu-HU"/>
        </w:rPr>
      </w:pPr>
    </w:p>
    <w:p w:rsidR="003C4BC8" w:rsidRPr="00004322" w:rsidRDefault="003C4BC8" w:rsidP="003C4BC8">
      <w:pPr>
        <w:spacing w:after="0"/>
        <w:rPr>
          <w:b/>
          <w:sz w:val="24"/>
          <w:szCs w:val="24"/>
          <w:lang w:val="hu-HU"/>
        </w:rPr>
      </w:pPr>
      <w:r w:rsidRPr="00004322">
        <w:rPr>
          <w:b/>
          <w:sz w:val="24"/>
          <w:szCs w:val="24"/>
          <w:lang w:val="hu-HU"/>
        </w:rPr>
        <w:t>VII. Csapatparancsnok jelőlése.</w:t>
      </w:r>
    </w:p>
    <w:p w:rsidR="003C4BC8" w:rsidRPr="00004322" w:rsidRDefault="003C4BC8" w:rsidP="003C4BC8">
      <w:pPr>
        <w:spacing w:after="0"/>
        <w:rPr>
          <w:b/>
          <w:sz w:val="24"/>
          <w:szCs w:val="24"/>
          <w:lang w:val="hu-HU"/>
        </w:rPr>
      </w:pPr>
    </w:p>
    <w:p w:rsidR="003C4BC8" w:rsidRPr="00004322" w:rsidRDefault="003C4BC8" w:rsidP="003C4BC8">
      <w:pPr>
        <w:spacing w:after="0"/>
        <w:ind w:left="720"/>
        <w:rPr>
          <w:sz w:val="24"/>
          <w:szCs w:val="24"/>
          <w:lang w:val="hu-HU"/>
        </w:rPr>
      </w:pPr>
      <w:r w:rsidRPr="00004322">
        <w:rPr>
          <w:sz w:val="24"/>
          <w:szCs w:val="24"/>
          <w:lang w:val="hu-HU"/>
        </w:rPr>
        <w:t>A csapatparancsnokot a kerületi parancsnok javasolja az Intézőbizottságnak, miután konzu</w:t>
      </w:r>
      <w:r w:rsidR="009B3888" w:rsidRPr="00004322">
        <w:rPr>
          <w:sz w:val="24"/>
          <w:szCs w:val="24"/>
          <w:lang w:val="hu-HU"/>
        </w:rPr>
        <w:t>ltált a körzeti parancsnokkal,</w:t>
      </w:r>
      <w:r w:rsidRPr="00004322">
        <w:rPr>
          <w:sz w:val="24"/>
          <w:szCs w:val="24"/>
          <w:lang w:val="hu-HU"/>
        </w:rPr>
        <w:t xml:space="preserve"> a fenntartó testülettel és az előző csapatparancsnokkal. Csapatparancsnokként olyan személy hozható javaslatba, aki</w:t>
      </w:r>
    </w:p>
    <w:p w:rsidR="003C4BC8" w:rsidRPr="00004322" w:rsidRDefault="003C4BC8" w:rsidP="003C4BC8">
      <w:pPr>
        <w:spacing w:after="0"/>
        <w:ind w:left="720"/>
        <w:rPr>
          <w:sz w:val="24"/>
          <w:szCs w:val="24"/>
          <w:lang w:val="hu-HU"/>
        </w:rPr>
      </w:pPr>
      <w:r w:rsidRPr="00004322">
        <w:rPr>
          <w:sz w:val="24"/>
          <w:szCs w:val="24"/>
          <w:lang w:val="hu-HU"/>
        </w:rPr>
        <w:t xml:space="preserve">a) lakhelye szerint törvényes rendelkezések értelmében teljes jogú és a helyi hatóságok számára elfogadható mint gyermekekkel foglalkozó személy, </w:t>
      </w:r>
    </w:p>
    <w:p w:rsidR="003C4BC8" w:rsidRPr="00004322" w:rsidRDefault="003C4BC8" w:rsidP="003C4BC8">
      <w:pPr>
        <w:spacing w:after="0"/>
        <w:ind w:left="720"/>
        <w:rPr>
          <w:sz w:val="24"/>
          <w:szCs w:val="24"/>
          <w:lang w:val="hu-HU"/>
        </w:rPr>
      </w:pPr>
      <w:r w:rsidRPr="00004322">
        <w:rPr>
          <w:sz w:val="24"/>
          <w:szCs w:val="24"/>
          <w:lang w:val="hu-HU"/>
        </w:rPr>
        <w:t>b)</w:t>
      </w:r>
      <w:r w:rsidR="00D15B3E">
        <w:rPr>
          <w:sz w:val="24"/>
          <w:szCs w:val="24"/>
          <w:lang w:val="hu-HU"/>
        </w:rPr>
        <w:t xml:space="preserve"> </w:t>
      </w:r>
      <w:r w:rsidRPr="00004322">
        <w:rPr>
          <w:sz w:val="24"/>
          <w:szCs w:val="24"/>
          <w:lang w:val="hu-HU"/>
        </w:rPr>
        <w:t>cserkésztiszti képesítése van.</w:t>
      </w:r>
    </w:p>
    <w:p w:rsidR="003C4BC8" w:rsidRPr="00004322" w:rsidRDefault="003C4BC8" w:rsidP="003C4BC8">
      <w:pPr>
        <w:spacing w:after="0"/>
        <w:rPr>
          <w:sz w:val="24"/>
          <w:szCs w:val="24"/>
          <w:lang w:val="hu-HU"/>
        </w:rPr>
      </w:pPr>
    </w:p>
    <w:p w:rsidR="003C4BC8" w:rsidRPr="00004322" w:rsidRDefault="003C4BC8" w:rsidP="003C4BC8">
      <w:pPr>
        <w:spacing w:after="0"/>
        <w:ind w:left="720"/>
        <w:rPr>
          <w:sz w:val="24"/>
          <w:szCs w:val="24"/>
          <w:lang w:val="hu-HU"/>
        </w:rPr>
      </w:pPr>
      <w:r w:rsidRPr="00004322">
        <w:rPr>
          <w:sz w:val="24"/>
          <w:szCs w:val="24"/>
          <w:lang w:val="hu-HU"/>
        </w:rPr>
        <w:t>Szükség esetén csapatparancsnoki ideiglenes megbizatásra javasolható olyan személy, aki:</w:t>
      </w:r>
    </w:p>
    <w:p w:rsidR="003C4BC8" w:rsidRPr="00004322" w:rsidRDefault="002D6E70" w:rsidP="003C4BC8">
      <w:pPr>
        <w:spacing w:after="0"/>
        <w:ind w:left="720"/>
        <w:rPr>
          <w:sz w:val="24"/>
          <w:szCs w:val="24"/>
          <w:lang w:val="hu-HU"/>
        </w:rPr>
      </w:pPr>
      <w:r>
        <w:rPr>
          <w:sz w:val="24"/>
          <w:szCs w:val="24"/>
          <w:lang w:val="hu-HU"/>
        </w:rPr>
        <w:t>1</w:t>
      </w:r>
      <w:r w:rsidR="003C4BC8" w:rsidRPr="00004322">
        <w:rPr>
          <w:sz w:val="24"/>
          <w:szCs w:val="24"/>
          <w:lang w:val="hu-HU"/>
        </w:rPr>
        <w:t>)</w:t>
      </w:r>
      <w:r w:rsidR="00D15B3E">
        <w:rPr>
          <w:sz w:val="24"/>
          <w:szCs w:val="24"/>
          <w:lang w:val="hu-HU"/>
        </w:rPr>
        <w:t xml:space="preserve"> </w:t>
      </w:r>
      <w:r w:rsidR="003C4BC8" w:rsidRPr="00004322">
        <w:rPr>
          <w:sz w:val="24"/>
          <w:szCs w:val="24"/>
          <w:lang w:val="hu-HU"/>
        </w:rPr>
        <w:t>segédtiszt vagy felnőttcserkés</w:t>
      </w:r>
      <w:r w:rsidR="006F0392" w:rsidRPr="00004322">
        <w:rPr>
          <w:sz w:val="24"/>
          <w:szCs w:val="24"/>
          <w:lang w:val="hu-HU"/>
        </w:rPr>
        <w:t>z</w:t>
      </w:r>
    </w:p>
    <w:p w:rsidR="003C4BC8" w:rsidRPr="00004322" w:rsidRDefault="003C4BC8" w:rsidP="003C4BC8">
      <w:pPr>
        <w:spacing w:after="0"/>
        <w:ind w:left="720"/>
        <w:rPr>
          <w:sz w:val="24"/>
          <w:szCs w:val="24"/>
          <w:lang w:val="hu-HU"/>
        </w:rPr>
      </w:pPr>
      <w:r w:rsidRPr="00004322">
        <w:rPr>
          <w:sz w:val="24"/>
          <w:szCs w:val="24"/>
          <w:lang w:val="hu-HU"/>
        </w:rPr>
        <w:t>vagy</w:t>
      </w:r>
    </w:p>
    <w:p w:rsidR="009B3888" w:rsidRPr="00004322" w:rsidRDefault="002D6E70" w:rsidP="003C4BC8">
      <w:pPr>
        <w:spacing w:after="0"/>
        <w:ind w:left="720"/>
        <w:rPr>
          <w:sz w:val="24"/>
          <w:szCs w:val="24"/>
          <w:lang w:val="hu-HU"/>
        </w:rPr>
      </w:pPr>
      <w:r>
        <w:rPr>
          <w:sz w:val="24"/>
          <w:szCs w:val="24"/>
          <w:lang w:val="hu-HU"/>
        </w:rPr>
        <w:t>2</w:t>
      </w:r>
      <w:r w:rsidR="003C4BC8" w:rsidRPr="00004322">
        <w:rPr>
          <w:sz w:val="24"/>
          <w:szCs w:val="24"/>
          <w:lang w:val="hu-HU"/>
        </w:rPr>
        <w:t>)</w:t>
      </w:r>
      <w:r w:rsidR="00D15B3E">
        <w:rPr>
          <w:sz w:val="24"/>
          <w:szCs w:val="24"/>
          <w:lang w:val="hu-HU"/>
        </w:rPr>
        <w:t xml:space="preserve"> </w:t>
      </w:r>
      <w:r w:rsidR="003C4BC8" w:rsidRPr="00004322">
        <w:rPr>
          <w:sz w:val="24"/>
          <w:szCs w:val="24"/>
          <w:lang w:val="hu-HU"/>
        </w:rPr>
        <w:t>vezetői rátermettséget tanusító személy, aki hajlandó felnőttcserkész fogadalmat tenni.</w:t>
      </w:r>
    </w:p>
    <w:p w:rsidR="002D6E70" w:rsidRDefault="002D6E70" w:rsidP="009B3888">
      <w:pPr>
        <w:spacing w:after="0"/>
        <w:ind w:left="720"/>
        <w:rPr>
          <w:sz w:val="24"/>
          <w:szCs w:val="24"/>
          <w:lang w:val="hu-HU"/>
        </w:rPr>
      </w:pPr>
    </w:p>
    <w:p w:rsidR="003C4BC8" w:rsidRPr="00004322" w:rsidRDefault="003C4BC8" w:rsidP="009B3888">
      <w:pPr>
        <w:spacing w:after="0"/>
        <w:ind w:left="720"/>
        <w:rPr>
          <w:sz w:val="24"/>
          <w:szCs w:val="24"/>
          <w:lang w:val="hu-HU"/>
        </w:rPr>
      </w:pPr>
      <w:r w:rsidRPr="00004322">
        <w:rPr>
          <w:sz w:val="24"/>
          <w:szCs w:val="24"/>
          <w:lang w:val="hu-HU"/>
        </w:rPr>
        <w:t>Mindkét fenti esetben két éven belül elvégzi a cserkésztisztképző tábort, és cserkésztiszti képesítést szerez.</w:t>
      </w:r>
      <w:r w:rsidR="009B3888" w:rsidRPr="00004322">
        <w:rPr>
          <w:sz w:val="24"/>
          <w:szCs w:val="24"/>
          <w:lang w:val="hu-HU"/>
        </w:rPr>
        <w:t xml:space="preserve"> </w:t>
      </w:r>
      <w:r w:rsidRPr="00004322">
        <w:rPr>
          <w:sz w:val="24"/>
          <w:szCs w:val="24"/>
          <w:lang w:val="hu-HU"/>
        </w:rPr>
        <w:t>Mindkét fenti esetben az ideiglenes csapatparancsnok parancsnoki igazolása csakis cserkésztiszti képesítésének megszerzése után véglegesíthető.</w:t>
      </w:r>
    </w:p>
    <w:p w:rsidR="003C4BC8" w:rsidRPr="00004322" w:rsidRDefault="003C4BC8" w:rsidP="003C4BC8">
      <w:pPr>
        <w:spacing w:after="0"/>
        <w:rPr>
          <w:sz w:val="24"/>
          <w:szCs w:val="24"/>
          <w:lang w:val="hu-HU"/>
        </w:rPr>
      </w:pPr>
    </w:p>
    <w:p w:rsidR="003C4BC8" w:rsidRPr="00004322" w:rsidRDefault="003C4BC8" w:rsidP="003C4BC8">
      <w:pPr>
        <w:spacing w:after="0"/>
        <w:rPr>
          <w:b/>
          <w:sz w:val="24"/>
          <w:szCs w:val="24"/>
          <w:lang w:val="hu-HU"/>
        </w:rPr>
      </w:pPr>
      <w:r w:rsidRPr="00004322">
        <w:rPr>
          <w:b/>
          <w:sz w:val="24"/>
          <w:szCs w:val="24"/>
          <w:lang w:val="hu-HU"/>
        </w:rPr>
        <w:t>VIII.  A csapatparancsnok kinevezése és hatásköre</w:t>
      </w:r>
    </w:p>
    <w:p w:rsidR="003C4BC8" w:rsidRPr="00004322" w:rsidRDefault="003C4BC8" w:rsidP="003C4BC8">
      <w:pPr>
        <w:spacing w:after="0"/>
        <w:rPr>
          <w:b/>
          <w:sz w:val="24"/>
          <w:szCs w:val="24"/>
          <w:lang w:val="hu-HU"/>
        </w:rPr>
      </w:pPr>
    </w:p>
    <w:p w:rsidR="003C4BC8" w:rsidRPr="00004322" w:rsidRDefault="003C4BC8" w:rsidP="003C4BC8">
      <w:pPr>
        <w:spacing w:after="0"/>
        <w:ind w:left="720"/>
        <w:rPr>
          <w:sz w:val="24"/>
          <w:szCs w:val="24"/>
          <w:lang w:val="hu-HU"/>
        </w:rPr>
      </w:pPr>
      <w:r w:rsidRPr="00004322">
        <w:rPr>
          <w:sz w:val="24"/>
          <w:szCs w:val="24"/>
          <w:lang w:val="hu-HU"/>
        </w:rPr>
        <w:t>A csapatparancsnokot az Intéző Bizottság nevezi ki és a megbizatást bármikor megszüntetheti.</w:t>
      </w:r>
    </w:p>
    <w:p w:rsidR="003C4BC8" w:rsidRPr="00004322" w:rsidRDefault="003C4BC8" w:rsidP="003C4BC8">
      <w:pPr>
        <w:spacing w:after="0"/>
        <w:ind w:left="720"/>
        <w:rPr>
          <w:sz w:val="24"/>
          <w:szCs w:val="24"/>
          <w:lang w:val="hu-HU"/>
        </w:rPr>
      </w:pPr>
      <w:r w:rsidRPr="00004322">
        <w:rPr>
          <w:sz w:val="24"/>
          <w:szCs w:val="24"/>
          <w:lang w:val="hu-HU"/>
        </w:rPr>
        <w:t>A csapatparancsnok a csapat teljes jogú vezetője. A csapaton belül minden megbizatást ő eszközöl. A csapat vagyona felett rendelkezik. Meghatározza a munkatervet, és irányítja a kiképzést. A csapat tagjai felett fegyelmi jogkört gyakorol, kivéve a cserkész</w:t>
      </w:r>
      <w:r w:rsidR="009E651F">
        <w:rPr>
          <w:sz w:val="24"/>
          <w:szCs w:val="24"/>
          <w:lang w:val="hu-HU"/>
        </w:rPr>
        <w:t>vezetők</w:t>
      </w:r>
      <w:r w:rsidR="006F0392" w:rsidRPr="00004322">
        <w:rPr>
          <w:sz w:val="24"/>
          <w:szCs w:val="24"/>
          <w:lang w:val="hu-HU"/>
        </w:rPr>
        <w:t xml:space="preserve"> és </w:t>
      </w:r>
      <w:r w:rsidRPr="00004322">
        <w:rPr>
          <w:sz w:val="24"/>
          <w:szCs w:val="24"/>
          <w:lang w:val="hu-HU"/>
        </w:rPr>
        <w:t xml:space="preserve">felnőttcserkészek olyan fegyelmi ügyeiben, amelyek a KMCSSZ fegyelmi szerveinek hatáskörébe tartoznak. A csapatparancsnok függelmi és fegyelmi viszonyban kizárólag </w:t>
      </w:r>
      <w:r w:rsidR="002D6E70">
        <w:rPr>
          <w:sz w:val="24"/>
          <w:szCs w:val="24"/>
          <w:lang w:val="hu-HU"/>
        </w:rPr>
        <w:t>a KMCSSZ-el</w:t>
      </w:r>
      <w:r w:rsidRPr="00004322">
        <w:rPr>
          <w:sz w:val="24"/>
          <w:szCs w:val="24"/>
          <w:lang w:val="hu-HU"/>
        </w:rPr>
        <w:t xml:space="preserve"> áll, a Fenntartó Testülettel</w:t>
      </w:r>
      <w:r w:rsidR="00CE7DBF">
        <w:rPr>
          <w:sz w:val="24"/>
          <w:szCs w:val="24"/>
          <w:lang w:val="hu-HU"/>
        </w:rPr>
        <w:t>, illetve Fenntartó Bizottsággal</w:t>
      </w:r>
      <w:r w:rsidRPr="00004322">
        <w:rPr>
          <w:sz w:val="24"/>
          <w:szCs w:val="24"/>
          <w:lang w:val="hu-HU"/>
        </w:rPr>
        <w:t xml:space="preserve"> nem.</w:t>
      </w:r>
    </w:p>
    <w:p w:rsidR="003C4BC8" w:rsidRPr="00004322" w:rsidRDefault="003C4BC8" w:rsidP="003C4BC8">
      <w:pPr>
        <w:spacing w:after="0" w:line="240" w:lineRule="auto"/>
        <w:jc w:val="center"/>
        <w:rPr>
          <w:rFonts w:ascii="Arial" w:eastAsia="Times New Roman" w:hAnsi="Arial" w:cs="Arial"/>
          <w:sz w:val="20"/>
          <w:szCs w:val="20"/>
          <w:lang w:val="hu-HU"/>
        </w:rPr>
      </w:pPr>
    </w:p>
    <w:p w:rsidR="003C4BC8" w:rsidRPr="00004322" w:rsidRDefault="003C4BC8" w:rsidP="003C4BC8">
      <w:pPr>
        <w:spacing w:after="0"/>
        <w:ind w:firstLine="720"/>
        <w:jc w:val="both"/>
        <w:rPr>
          <w:sz w:val="24"/>
          <w:szCs w:val="24"/>
          <w:lang w:val="hu-HU"/>
        </w:rPr>
      </w:pPr>
    </w:p>
    <w:p w:rsidR="003C4BC8" w:rsidRPr="00004322" w:rsidRDefault="003C4BC8" w:rsidP="003C4BC8">
      <w:pPr>
        <w:spacing w:after="0"/>
        <w:rPr>
          <w:b/>
          <w:sz w:val="24"/>
          <w:szCs w:val="24"/>
          <w:lang w:val="hu-HU"/>
        </w:rPr>
      </w:pPr>
      <w:r w:rsidRPr="00004322">
        <w:rPr>
          <w:b/>
          <w:sz w:val="24"/>
          <w:szCs w:val="24"/>
          <w:lang w:val="hu-HU"/>
        </w:rPr>
        <w:t>IX.  A csapatigazolás folyamata</w:t>
      </w:r>
    </w:p>
    <w:p w:rsidR="003C4BC8" w:rsidRPr="00004322" w:rsidRDefault="003C4BC8" w:rsidP="003C4BC8">
      <w:pPr>
        <w:spacing w:after="0"/>
        <w:rPr>
          <w:b/>
          <w:sz w:val="24"/>
          <w:szCs w:val="24"/>
          <w:lang w:val="hu-HU"/>
        </w:rPr>
      </w:pPr>
    </w:p>
    <w:p w:rsidR="003C4BC8" w:rsidRPr="00004322" w:rsidRDefault="003C4BC8" w:rsidP="003C4BC8">
      <w:pPr>
        <w:spacing w:after="0"/>
        <w:rPr>
          <w:sz w:val="24"/>
          <w:szCs w:val="24"/>
          <w:lang w:val="hu-HU"/>
        </w:rPr>
      </w:pPr>
      <w:r w:rsidRPr="00004322">
        <w:rPr>
          <w:sz w:val="24"/>
          <w:szCs w:val="24"/>
          <w:lang w:val="hu-HU"/>
        </w:rPr>
        <w:tab/>
        <w:t>A csapat igazolása két lépcsős folyamat:</w:t>
      </w:r>
    </w:p>
    <w:p w:rsidR="003C4BC8" w:rsidRPr="00004322" w:rsidRDefault="003C4BC8" w:rsidP="003C4BC8">
      <w:pPr>
        <w:spacing w:after="0"/>
        <w:rPr>
          <w:sz w:val="24"/>
          <w:szCs w:val="24"/>
          <w:lang w:val="hu-HU"/>
        </w:rPr>
      </w:pPr>
      <w:r w:rsidRPr="00004322">
        <w:rPr>
          <w:sz w:val="24"/>
          <w:szCs w:val="24"/>
          <w:lang w:val="hu-HU"/>
        </w:rPr>
        <w:tab/>
      </w:r>
    </w:p>
    <w:p w:rsidR="003C4BC8" w:rsidRPr="00004322" w:rsidRDefault="003C4BC8" w:rsidP="003C4BC8">
      <w:pPr>
        <w:pStyle w:val="ListParagraph"/>
        <w:numPr>
          <w:ilvl w:val="0"/>
          <w:numId w:val="13"/>
        </w:numPr>
        <w:spacing w:after="0"/>
        <w:rPr>
          <w:sz w:val="24"/>
          <w:szCs w:val="24"/>
          <w:lang w:val="hu-HU"/>
        </w:rPr>
      </w:pPr>
      <w:r w:rsidRPr="00004322">
        <w:rPr>
          <w:sz w:val="24"/>
          <w:szCs w:val="24"/>
          <w:lang w:val="hu-HU"/>
        </w:rPr>
        <w:t>Miután egy újonnan alakuló csapatban már beindult és folyik a csapatmunka, a Csapatfejlesztő VT értesíti az Intéző Bizottságot, és javasolja a csapat ideiglenes igazolását. Ehhez a VI. bekezdésben felsorolt első nég</w:t>
      </w:r>
      <w:r w:rsidR="00794314" w:rsidRPr="00004322">
        <w:rPr>
          <w:sz w:val="24"/>
          <w:szCs w:val="24"/>
          <w:lang w:val="hu-HU"/>
        </w:rPr>
        <w:t xml:space="preserve">y feltételnek eleget kell tenni. </w:t>
      </w:r>
      <w:r w:rsidRPr="00004322">
        <w:rPr>
          <w:sz w:val="24"/>
          <w:szCs w:val="24"/>
          <w:lang w:val="hu-HU"/>
        </w:rPr>
        <w:t xml:space="preserve"> A javaslatot a szövetségi elnökön keresztül írásban kell az IB-nek előterjeszteni. A négy feltétellel kapcsolatos adatokat akkor részletesen ismertetni kell.</w:t>
      </w:r>
    </w:p>
    <w:p w:rsidR="003C4BC8" w:rsidRPr="00004322" w:rsidRDefault="003C4BC8" w:rsidP="003C4BC8">
      <w:pPr>
        <w:pStyle w:val="ListParagraph"/>
        <w:numPr>
          <w:ilvl w:val="0"/>
          <w:numId w:val="13"/>
        </w:numPr>
        <w:spacing w:after="0"/>
        <w:rPr>
          <w:sz w:val="24"/>
          <w:szCs w:val="24"/>
          <w:lang w:val="hu-HU"/>
        </w:rPr>
      </w:pPr>
      <w:r w:rsidRPr="00004322">
        <w:rPr>
          <w:sz w:val="24"/>
          <w:szCs w:val="24"/>
          <w:lang w:val="hu-HU"/>
        </w:rPr>
        <w:lastRenderedPageBreak/>
        <w:t>A csapat</w:t>
      </w:r>
      <w:r w:rsidR="009E651F">
        <w:rPr>
          <w:sz w:val="24"/>
          <w:szCs w:val="24"/>
          <w:lang w:val="hu-HU"/>
        </w:rPr>
        <w:t xml:space="preserve"> ideiglenes leigazolása és</w:t>
      </w:r>
      <w:r w:rsidRPr="00004322">
        <w:rPr>
          <w:sz w:val="24"/>
          <w:szCs w:val="24"/>
          <w:lang w:val="hu-HU"/>
        </w:rPr>
        <w:t xml:space="preserve"> legalább egy éves sikeres működése után az IB a végleges csapatigazolást jóváhagyja, és ekkor számot ad a csapatnak. A végleges csapatigazolási javaslatot a </w:t>
      </w:r>
      <w:r w:rsidR="0001100E" w:rsidRPr="00004322">
        <w:rPr>
          <w:sz w:val="24"/>
          <w:szCs w:val="24"/>
          <w:lang w:val="hu-HU"/>
        </w:rPr>
        <w:t>kerületi parancsnok</w:t>
      </w:r>
      <w:r w:rsidR="0001100E">
        <w:rPr>
          <w:sz w:val="24"/>
          <w:szCs w:val="24"/>
          <w:lang w:val="hu-HU"/>
        </w:rPr>
        <w:t>, vagy ha nincs</w:t>
      </w:r>
      <w:r w:rsidR="00CE7DBF">
        <w:rPr>
          <w:sz w:val="24"/>
          <w:szCs w:val="24"/>
          <w:lang w:val="hu-HU"/>
        </w:rPr>
        <w:t>,</w:t>
      </w:r>
      <w:r w:rsidR="0001100E">
        <w:rPr>
          <w:sz w:val="24"/>
          <w:szCs w:val="24"/>
          <w:lang w:val="hu-HU"/>
        </w:rPr>
        <w:t xml:space="preserve"> a körzeti parancsnok</w:t>
      </w:r>
      <w:r w:rsidR="0001100E" w:rsidRPr="00004322">
        <w:rPr>
          <w:sz w:val="24"/>
          <w:szCs w:val="24"/>
          <w:lang w:val="hu-HU"/>
        </w:rPr>
        <w:t xml:space="preserve"> </w:t>
      </w:r>
      <w:r w:rsidR="0001100E">
        <w:rPr>
          <w:sz w:val="24"/>
          <w:szCs w:val="24"/>
          <w:lang w:val="hu-HU"/>
        </w:rPr>
        <w:t xml:space="preserve"> a </w:t>
      </w:r>
      <w:r w:rsidRPr="00004322">
        <w:rPr>
          <w:sz w:val="24"/>
          <w:szCs w:val="24"/>
          <w:lang w:val="hu-HU"/>
        </w:rPr>
        <w:t>Csapatfejlesztési VT</w:t>
      </w:r>
      <w:r w:rsidR="0001100E">
        <w:rPr>
          <w:sz w:val="24"/>
          <w:szCs w:val="24"/>
          <w:lang w:val="hu-HU"/>
        </w:rPr>
        <w:t xml:space="preserve"> </w:t>
      </w:r>
      <w:r w:rsidRPr="00004322">
        <w:rPr>
          <w:sz w:val="24"/>
          <w:szCs w:val="24"/>
          <w:lang w:val="hu-HU"/>
        </w:rPr>
        <w:t xml:space="preserve"> támogatásával írásban, a szövetségi elnökön keresztül terjeszti az IB elé. Minimum elvárás a végleges igazoláshoz, hogy a csapat egy teljes évi jelentést (adatok, munkaterv</w:t>
      </w:r>
      <w:r w:rsidR="00B34DBA" w:rsidRPr="00004322">
        <w:rPr>
          <w:sz w:val="24"/>
          <w:szCs w:val="24"/>
          <w:lang w:val="hu-HU"/>
        </w:rPr>
        <w:t xml:space="preserve"> - benne a vezetőképző t</w:t>
      </w:r>
      <w:r w:rsidR="00794314" w:rsidRPr="00004322">
        <w:rPr>
          <w:sz w:val="24"/>
          <w:szCs w:val="24"/>
          <w:lang w:val="hu-HU"/>
        </w:rPr>
        <w:t>erv</w:t>
      </w:r>
      <w:r w:rsidR="00B34DBA" w:rsidRPr="00004322">
        <w:rPr>
          <w:sz w:val="24"/>
          <w:szCs w:val="24"/>
          <w:lang w:val="hu-HU"/>
        </w:rPr>
        <w:t xml:space="preserve"> -</w:t>
      </w:r>
      <w:r w:rsidR="00794314" w:rsidRPr="00004322">
        <w:rPr>
          <w:sz w:val="24"/>
          <w:szCs w:val="24"/>
          <w:lang w:val="hu-HU"/>
        </w:rPr>
        <w:t xml:space="preserve">, </w:t>
      </w:r>
      <w:r w:rsidRPr="00004322">
        <w:rPr>
          <w:sz w:val="24"/>
          <w:szCs w:val="24"/>
          <w:lang w:val="hu-HU"/>
        </w:rPr>
        <w:t xml:space="preserve"> stb.)  bead a központnak a végleges igazolás előtt. Az IB fenntartja a jogot, hogy a végleges igazolást elhalassza, ameddig meggyőződik a csapat hosszútávú életképességéről. A végleges igazolással a csapat tagdíjköteles is lesz.</w:t>
      </w:r>
    </w:p>
    <w:p w:rsidR="003C4BC8" w:rsidRPr="00004322" w:rsidRDefault="003C4BC8" w:rsidP="003C4BC8">
      <w:pPr>
        <w:spacing w:after="0"/>
        <w:rPr>
          <w:sz w:val="24"/>
          <w:szCs w:val="24"/>
          <w:lang w:val="hu-HU"/>
        </w:rPr>
      </w:pPr>
    </w:p>
    <w:p w:rsidR="003C4BC8" w:rsidRPr="00004322" w:rsidRDefault="003C4BC8" w:rsidP="003C4BC8">
      <w:pPr>
        <w:spacing w:after="0"/>
        <w:ind w:left="720"/>
        <w:rPr>
          <w:sz w:val="24"/>
          <w:szCs w:val="24"/>
          <w:lang w:val="hu-HU"/>
        </w:rPr>
      </w:pPr>
      <w:r w:rsidRPr="00004322">
        <w:rPr>
          <w:sz w:val="24"/>
          <w:szCs w:val="24"/>
          <w:lang w:val="hu-HU"/>
        </w:rPr>
        <w:t>Felnőttcserkész csapatokat a Szövetség Intéző Bizottságának engedélye alapján a Kerületi  Parancsnokok szerveznek. Ezekre a jelen Szabályzat nem vonatkozik; tevékenységüket a Felnőttcserkész Szabályzat határozza meg.</w:t>
      </w:r>
    </w:p>
    <w:p w:rsidR="003C4BC8" w:rsidRPr="00004322" w:rsidRDefault="003C4BC8" w:rsidP="003C4BC8">
      <w:pPr>
        <w:spacing w:after="0"/>
        <w:rPr>
          <w:sz w:val="24"/>
          <w:szCs w:val="24"/>
          <w:lang w:val="hu-HU"/>
        </w:rPr>
      </w:pPr>
    </w:p>
    <w:p w:rsidR="003C4BC8" w:rsidRPr="00004322" w:rsidRDefault="003C4BC8" w:rsidP="003C4BC8">
      <w:pPr>
        <w:spacing w:after="0"/>
        <w:rPr>
          <w:b/>
          <w:sz w:val="24"/>
          <w:szCs w:val="24"/>
          <w:lang w:val="hu-HU"/>
        </w:rPr>
      </w:pPr>
      <w:r w:rsidRPr="00004322">
        <w:rPr>
          <w:sz w:val="24"/>
          <w:szCs w:val="24"/>
          <w:lang w:val="hu-HU"/>
        </w:rPr>
        <w:t xml:space="preserve">X.  </w:t>
      </w:r>
      <w:r w:rsidRPr="00004322">
        <w:rPr>
          <w:b/>
          <w:sz w:val="24"/>
          <w:szCs w:val="24"/>
          <w:lang w:val="hu-HU"/>
        </w:rPr>
        <w:t>Alakuló csapatok hatásköri tartozása</w:t>
      </w:r>
    </w:p>
    <w:p w:rsidR="003C4BC8" w:rsidRPr="00004322" w:rsidRDefault="003C4BC8" w:rsidP="003C4BC8">
      <w:pPr>
        <w:spacing w:after="0"/>
        <w:rPr>
          <w:b/>
          <w:sz w:val="24"/>
          <w:szCs w:val="24"/>
          <w:lang w:val="hu-HU"/>
        </w:rPr>
      </w:pPr>
    </w:p>
    <w:p w:rsidR="003C4BC8" w:rsidRPr="00004322" w:rsidRDefault="003C4BC8" w:rsidP="003C4BC8">
      <w:pPr>
        <w:spacing w:after="0"/>
        <w:ind w:left="720"/>
        <w:rPr>
          <w:sz w:val="24"/>
          <w:szCs w:val="24"/>
          <w:lang w:val="hu-HU"/>
        </w:rPr>
      </w:pPr>
      <w:r w:rsidRPr="00004322">
        <w:rPr>
          <w:sz w:val="24"/>
          <w:szCs w:val="24"/>
          <w:lang w:val="hu-HU"/>
        </w:rPr>
        <w:t>A csapat végleges leigazolásáig a csapat a Csapatfejlesztési VT hatáskörébe tartozik. A Csapatfejlesztési VT az illetékes körzeti</w:t>
      </w:r>
      <w:r w:rsidR="002665CB">
        <w:rPr>
          <w:sz w:val="24"/>
          <w:szCs w:val="24"/>
          <w:lang w:val="hu-HU"/>
        </w:rPr>
        <w:t>, illetve</w:t>
      </w:r>
      <w:r w:rsidRPr="00004322">
        <w:rPr>
          <w:sz w:val="24"/>
          <w:szCs w:val="24"/>
          <w:lang w:val="hu-HU"/>
        </w:rPr>
        <w:t xml:space="preserve"> kerületi parancsnokkal rendszeresen kapcsolatot tart a csapat ügyeit illetőleg.  A végleges csapatigazolás után az új csapat az illetékes körzeti, ill. kerületi parancsnok hatáskörébe kerül.</w:t>
      </w:r>
    </w:p>
    <w:p w:rsidR="003C4BC8" w:rsidRPr="00004322" w:rsidRDefault="003C4BC8" w:rsidP="003C4BC8">
      <w:pPr>
        <w:spacing w:after="0"/>
        <w:rPr>
          <w:sz w:val="24"/>
          <w:szCs w:val="24"/>
          <w:lang w:val="hu-HU"/>
        </w:rPr>
      </w:pPr>
    </w:p>
    <w:p w:rsidR="003C4BC8" w:rsidRPr="00004322" w:rsidRDefault="003C4BC8" w:rsidP="003C4BC8">
      <w:pPr>
        <w:spacing w:after="0"/>
        <w:rPr>
          <w:b/>
          <w:sz w:val="24"/>
          <w:szCs w:val="24"/>
          <w:lang w:val="hu-HU"/>
        </w:rPr>
      </w:pPr>
      <w:r w:rsidRPr="00004322">
        <w:rPr>
          <w:b/>
          <w:sz w:val="24"/>
          <w:szCs w:val="24"/>
          <w:lang w:val="hu-HU"/>
        </w:rPr>
        <w:t>XI.</w:t>
      </w:r>
      <w:r w:rsidRPr="00004322">
        <w:rPr>
          <w:b/>
          <w:sz w:val="24"/>
          <w:szCs w:val="24"/>
          <w:lang w:val="hu-HU"/>
        </w:rPr>
        <w:tab/>
        <w:t>Csapatparancsnoki felelősség átadása</w:t>
      </w:r>
    </w:p>
    <w:p w:rsidR="003C4BC8" w:rsidRPr="00004322" w:rsidRDefault="003C4BC8" w:rsidP="003C4BC8">
      <w:pPr>
        <w:spacing w:after="0"/>
        <w:rPr>
          <w:sz w:val="24"/>
          <w:szCs w:val="24"/>
          <w:lang w:val="hu-HU"/>
        </w:rPr>
      </w:pPr>
    </w:p>
    <w:p w:rsidR="003C4BC8" w:rsidRPr="00004322" w:rsidRDefault="003C4BC8" w:rsidP="003C4BC8">
      <w:pPr>
        <w:spacing w:after="0"/>
        <w:ind w:left="720"/>
        <w:rPr>
          <w:sz w:val="24"/>
          <w:szCs w:val="24"/>
          <w:lang w:val="hu-HU"/>
        </w:rPr>
      </w:pPr>
      <w:r w:rsidRPr="00004322">
        <w:rPr>
          <w:sz w:val="24"/>
          <w:szCs w:val="24"/>
          <w:lang w:val="hu-HU"/>
        </w:rPr>
        <w:t>Csapatparancsnoki váltás esetén, a csapatmunka zökkenőmentes folytatása érdekében a leköszönő csapatparancsnok a következőket adja át utódjának:</w:t>
      </w:r>
    </w:p>
    <w:p w:rsidR="003C4BC8" w:rsidRPr="00004322" w:rsidRDefault="003C4BC8" w:rsidP="003C4BC8">
      <w:pPr>
        <w:spacing w:after="0"/>
        <w:ind w:left="720"/>
        <w:rPr>
          <w:sz w:val="24"/>
          <w:szCs w:val="24"/>
          <w:lang w:val="hu-HU"/>
        </w:rPr>
      </w:pPr>
    </w:p>
    <w:p w:rsidR="003C4BC8" w:rsidRPr="00004322" w:rsidRDefault="003C4BC8" w:rsidP="003C4BC8">
      <w:pPr>
        <w:spacing w:after="0"/>
        <w:ind w:left="720"/>
        <w:rPr>
          <w:sz w:val="24"/>
          <w:szCs w:val="24"/>
          <w:lang w:val="hu-HU"/>
        </w:rPr>
      </w:pPr>
      <w:r w:rsidRPr="00004322">
        <w:rPr>
          <w:sz w:val="24"/>
          <w:szCs w:val="24"/>
          <w:lang w:val="hu-HU"/>
        </w:rPr>
        <w:t>Csa</w:t>
      </w:r>
      <w:r w:rsidR="00B34DBA" w:rsidRPr="00004322">
        <w:rPr>
          <w:sz w:val="24"/>
          <w:szCs w:val="24"/>
          <w:lang w:val="hu-HU"/>
        </w:rPr>
        <w:t>pat évi munkaterve, vezetőképző terv</w:t>
      </w:r>
      <w:r w:rsidRPr="00004322">
        <w:rPr>
          <w:sz w:val="24"/>
          <w:szCs w:val="24"/>
          <w:lang w:val="hu-HU"/>
        </w:rPr>
        <w:t>, vezetői ill. fegyelmezési napló, pénztárkönyv és pénz</w:t>
      </w:r>
      <w:r w:rsidR="00B34DBA" w:rsidRPr="00004322">
        <w:rPr>
          <w:sz w:val="24"/>
          <w:szCs w:val="24"/>
          <w:lang w:val="hu-HU"/>
        </w:rPr>
        <w:t>tár</w:t>
      </w:r>
      <w:r w:rsidRPr="00004322">
        <w:rPr>
          <w:sz w:val="24"/>
          <w:szCs w:val="24"/>
          <w:lang w:val="hu-HU"/>
        </w:rPr>
        <w:t xml:space="preserve">, szertárkönyv és szertár, </w:t>
      </w:r>
      <w:r w:rsidR="00B34DBA" w:rsidRPr="00004322">
        <w:rPr>
          <w:sz w:val="24"/>
          <w:szCs w:val="24"/>
          <w:lang w:val="hu-HU"/>
        </w:rPr>
        <w:t xml:space="preserve">csapatkönyvtár, </w:t>
      </w:r>
      <w:r w:rsidRPr="00004322">
        <w:rPr>
          <w:sz w:val="24"/>
          <w:szCs w:val="24"/>
          <w:lang w:val="hu-HU"/>
        </w:rPr>
        <w:t>csapattörténelmi anyag, próbáztatási és nevelési adatok, levéltár, régi munkatervek és jelentések, hozzáférhetőség a KMCSSZ adatbázishoz, hozzáférhetőség az Olvasási Különpróba rendszerhez, csapatcímtár.</w:t>
      </w:r>
    </w:p>
    <w:p w:rsidR="003C4BC8" w:rsidRPr="00004322" w:rsidRDefault="003C4BC8" w:rsidP="003C4BC8">
      <w:pPr>
        <w:spacing w:after="0"/>
        <w:rPr>
          <w:sz w:val="24"/>
          <w:szCs w:val="24"/>
          <w:lang w:val="hu-HU"/>
        </w:rPr>
      </w:pPr>
    </w:p>
    <w:p w:rsidR="003C4BC8" w:rsidRPr="00004322" w:rsidRDefault="003C4BC8" w:rsidP="003C4BC8">
      <w:pPr>
        <w:spacing w:after="0"/>
        <w:rPr>
          <w:b/>
          <w:sz w:val="24"/>
          <w:szCs w:val="24"/>
          <w:lang w:val="hu-HU"/>
        </w:rPr>
      </w:pPr>
      <w:r w:rsidRPr="00004322">
        <w:rPr>
          <w:b/>
          <w:sz w:val="24"/>
          <w:szCs w:val="24"/>
          <w:lang w:val="hu-HU"/>
        </w:rPr>
        <w:tab/>
      </w:r>
    </w:p>
    <w:p w:rsidR="003C4BC8" w:rsidRPr="00004322" w:rsidRDefault="003C4BC8" w:rsidP="003C4BC8">
      <w:pPr>
        <w:spacing w:after="0"/>
        <w:rPr>
          <w:b/>
          <w:sz w:val="24"/>
          <w:szCs w:val="24"/>
          <w:lang w:val="hu-HU"/>
        </w:rPr>
      </w:pPr>
      <w:r w:rsidRPr="00004322">
        <w:rPr>
          <w:b/>
          <w:sz w:val="24"/>
          <w:szCs w:val="24"/>
          <w:lang w:val="hu-HU"/>
        </w:rPr>
        <w:t>XI. Jóváhagyás</w:t>
      </w:r>
    </w:p>
    <w:p w:rsidR="003C4BC8" w:rsidRPr="00004322" w:rsidRDefault="003C4BC8" w:rsidP="003C4BC8">
      <w:pPr>
        <w:spacing w:after="0"/>
        <w:rPr>
          <w:b/>
          <w:sz w:val="24"/>
          <w:szCs w:val="24"/>
          <w:lang w:val="hu-HU"/>
        </w:rPr>
      </w:pPr>
    </w:p>
    <w:p w:rsidR="003C4BC8" w:rsidRPr="00004322" w:rsidRDefault="003C4BC8" w:rsidP="003C4BC8">
      <w:pPr>
        <w:spacing w:after="0"/>
        <w:rPr>
          <w:sz w:val="24"/>
          <w:szCs w:val="24"/>
          <w:lang w:val="hu-HU"/>
        </w:rPr>
      </w:pPr>
      <w:r w:rsidRPr="00004322">
        <w:rPr>
          <w:sz w:val="24"/>
          <w:szCs w:val="24"/>
          <w:lang w:val="hu-HU"/>
        </w:rPr>
        <w:t xml:space="preserve">Az Intéző Bizottság ezt a Szabályzatot a 2017. augusztus 6-i ülésén jóváhagyta, </w:t>
      </w:r>
      <w:r w:rsidR="00D15B3E">
        <w:rPr>
          <w:sz w:val="24"/>
          <w:szCs w:val="24"/>
          <w:lang w:val="hu-HU"/>
        </w:rPr>
        <w:t xml:space="preserve">valamint a jogi osztályvezető átnézéséből javasolt változásokat elektrónikus szavazással jóváhagyta, </w:t>
      </w:r>
      <w:r w:rsidRPr="00004322">
        <w:rPr>
          <w:sz w:val="24"/>
          <w:szCs w:val="24"/>
          <w:lang w:val="hu-HU"/>
        </w:rPr>
        <w:t>érvénybe helyezte, és végrehajtását azonnali hatállyal elrendelte</w:t>
      </w:r>
      <w:r w:rsidR="00A678F2">
        <w:rPr>
          <w:sz w:val="24"/>
          <w:szCs w:val="24"/>
          <w:lang w:val="hu-HU"/>
        </w:rPr>
        <w:t xml:space="preserve"> 2017. október 9-én</w:t>
      </w:r>
      <w:r w:rsidRPr="00004322">
        <w:rPr>
          <w:sz w:val="24"/>
          <w:szCs w:val="24"/>
          <w:lang w:val="hu-HU"/>
        </w:rPr>
        <w:t>.</w:t>
      </w:r>
    </w:p>
    <w:p w:rsidR="00AE711D" w:rsidRDefault="00AE711D" w:rsidP="00F53F07">
      <w:pPr>
        <w:spacing w:after="0"/>
        <w:rPr>
          <w:color w:val="FF0000"/>
          <w:sz w:val="24"/>
          <w:szCs w:val="24"/>
          <w:lang w:val="hu-HU"/>
        </w:rPr>
      </w:pPr>
    </w:p>
    <w:p w:rsidR="006B1877" w:rsidRDefault="006B1877" w:rsidP="00F53F07">
      <w:pPr>
        <w:spacing w:after="0"/>
        <w:rPr>
          <w:color w:val="FF0000"/>
          <w:sz w:val="24"/>
          <w:szCs w:val="24"/>
          <w:lang w:val="hu-HU"/>
        </w:rPr>
      </w:pPr>
    </w:p>
    <w:p w:rsidR="006B1877" w:rsidRDefault="006B1877" w:rsidP="00F53F07">
      <w:pPr>
        <w:spacing w:after="0"/>
        <w:rPr>
          <w:color w:val="FF0000"/>
          <w:sz w:val="24"/>
          <w:szCs w:val="24"/>
          <w:lang w:val="hu-HU"/>
        </w:rPr>
      </w:pPr>
    </w:p>
    <w:p w:rsidR="006B1877" w:rsidRDefault="006B1877" w:rsidP="00F53F07">
      <w:pPr>
        <w:spacing w:after="0"/>
        <w:rPr>
          <w:color w:val="FF0000"/>
          <w:sz w:val="24"/>
          <w:szCs w:val="24"/>
          <w:lang w:val="hu-HU"/>
        </w:rPr>
      </w:pPr>
    </w:p>
    <w:p w:rsidR="006B1877" w:rsidRDefault="006B1877" w:rsidP="00F53F07">
      <w:pPr>
        <w:spacing w:after="0"/>
        <w:rPr>
          <w:color w:val="FF0000"/>
          <w:sz w:val="24"/>
          <w:szCs w:val="24"/>
          <w:lang w:val="hu-HU"/>
        </w:rPr>
      </w:pPr>
    </w:p>
    <w:p w:rsidR="00517066" w:rsidRPr="00BE3CE4" w:rsidRDefault="006B1877" w:rsidP="00BE3CE4">
      <w:pPr>
        <w:spacing w:after="0"/>
        <w:rPr>
          <w:sz w:val="16"/>
          <w:szCs w:val="16"/>
          <w:lang w:val="hu-HU"/>
        </w:rPr>
      </w:pPr>
      <w:r>
        <w:rPr>
          <w:sz w:val="16"/>
          <w:szCs w:val="16"/>
          <w:lang w:val="hu-HU"/>
        </w:rPr>
        <w:t>IB által jóváhagyott CSFTSZ</w:t>
      </w:r>
    </w:p>
    <w:sectPr w:rsidR="00517066" w:rsidRPr="00BE3CE4" w:rsidSect="00BE3CE4">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D46B3"/>
    <w:multiLevelType w:val="hybridMultilevel"/>
    <w:tmpl w:val="A57E73EC"/>
    <w:lvl w:ilvl="0" w:tplc="A15CF7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3F34A5"/>
    <w:multiLevelType w:val="hybridMultilevel"/>
    <w:tmpl w:val="4082410E"/>
    <w:lvl w:ilvl="0" w:tplc="F9EECCBE">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EB46E15"/>
    <w:multiLevelType w:val="hybridMultilevel"/>
    <w:tmpl w:val="CB46D2BA"/>
    <w:lvl w:ilvl="0" w:tplc="EA2A11A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3ED235A7"/>
    <w:multiLevelType w:val="hybridMultilevel"/>
    <w:tmpl w:val="20F0E8D8"/>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302668C"/>
    <w:multiLevelType w:val="hybridMultilevel"/>
    <w:tmpl w:val="27787D08"/>
    <w:lvl w:ilvl="0" w:tplc="4B321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A9F41E8"/>
    <w:multiLevelType w:val="hybridMultilevel"/>
    <w:tmpl w:val="E2D4A04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C33CD0"/>
    <w:multiLevelType w:val="hybridMultilevel"/>
    <w:tmpl w:val="CB46D2BA"/>
    <w:lvl w:ilvl="0" w:tplc="EA2A11A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617D4DA7"/>
    <w:multiLevelType w:val="hybridMultilevel"/>
    <w:tmpl w:val="E2D4A04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C51C04"/>
    <w:multiLevelType w:val="hybridMultilevel"/>
    <w:tmpl w:val="5B682654"/>
    <w:lvl w:ilvl="0" w:tplc="71E4D16A">
      <w:start w:val="8"/>
      <w:numFmt w:val="bullet"/>
      <w:lvlText w:val="-"/>
      <w:lvlJc w:val="left"/>
      <w:pPr>
        <w:ind w:left="555" w:hanging="360"/>
      </w:pPr>
      <w:rPr>
        <w:rFonts w:ascii="Arial" w:eastAsia="Times New Roman"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9">
    <w:nsid w:val="7A85265F"/>
    <w:multiLevelType w:val="hybridMultilevel"/>
    <w:tmpl w:val="D3F86B76"/>
    <w:lvl w:ilvl="0" w:tplc="1DACD5D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D1D1576"/>
    <w:multiLevelType w:val="hybridMultilevel"/>
    <w:tmpl w:val="5F70AD4A"/>
    <w:lvl w:ilvl="0" w:tplc="874E313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2"/>
  </w:num>
  <w:num w:numId="10">
    <w:abstractNumId w:val="7"/>
  </w:num>
  <w:num w:numId="11">
    <w:abstractNumId w:val="10"/>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8FE"/>
    <w:rsid w:val="00004322"/>
    <w:rsid w:val="0001100E"/>
    <w:rsid w:val="00014781"/>
    <w:rsid w:val="000224F7"/>
    <w:rsid w:val="00027D87"/>
    <w:rsid w:val="0005047F"/>
    <w:rsid w:val="00080A18"/>
    <w:rsid w:val="00094869"/>
    <w:rsid w:val="000F0B55"/>
    <w:rsid w:val="000F158C"/>
    <w:rsid w:val="00111E68"/>
    <w:rsid w:val="00130051"/>
    <w:rsid w:val="001340AA"/>
    <w:rsid w:val="001340F9"/>
    <w:rsid w:val="0014483D"/>
    <w:rsid w:val="001922C6"/>
    <w:rsid w:val="00193DD0"/>
    <w:rsid w:val="001A4481"/>
    <w:rsid w:val="001E40E2"/>
    <w:rsid w:val="00203AFA"/>
    <w:rsid w:val="002665CB"/>
    <w:rsid w:val="00280E3C"/>
    <w:rsid w:val="0028279F"/>
    <w:rsid w:val="00292608"/>
    <w:rsid w:val="002D6E70"/>
    <w:rsid w:val="00334147"/>
    <w:rsid w:val="00344ACC"/>
    <w:rsid w:val="00387298"/>
    <w:rsid w:val="00392332"/>
    <w:rsid w:val="003B5724"/>
    <w:rsid w:val="003C4BC8"/>
    <w:rsid w:val="00440D4A"/>
    <w:rsid w:val="00477B54"/>
    <w:rsid w:val="004D151E"/>
    <w:rsid w:val="004F3C0C"/>
    <w:rsid w:val="004F4A82"/>
    <w:rsid w:val="0051436D"/>
    <w:rsid w:val="00516816"/>
    <w:rsid w:val="00517066"/>
    <w:rsid w:val="00554D95"/>
    <w:rsid w:val="00573454"/>
    <w:rsid w:val="00605107"/>
    <w:rsid w:val="006448F0"/>
    <w:rsid w:val="0067043A"/>
    <w:rsid w:val="006B1877"/>
    <w:rsid w:val="006C4B05"/>
    <w:rsid w:val="006E2A9F"/>
    <w:rsid w:val="006F0392"/>
    <w:rsid w:val="00727C65"/>
    <w:rsid w:val="00733309"/>
    <w:rsid w:val="0074042B"/>
    <w:rsid w:val="00751E8A"/>
    <w:rsid w:val="00760F9C"/>
    <w:rsid w:val="00772B5E"/>
    <w:rsid w:val="0078726D"/>
    <w:rsid w:val="0078775A"/>
    <w:rsid w:val="00794314"/>
    <w:rsid w:val="007A3217"/>
    <w:rsid w:val="007D608D"/>
    <w:rsid w:val="007E4AAE"/>
    <w:rsid w:val="0086128D"/>
    <w:rsid w:val="00872B26"/>
    <w:rsid w:val="00876E4C"/>
    <w:rsid w:val="00880684"/>
    <w:rsid w:val="008B5450"/>
    <w:rsid w:val="008E0F4B"/>
    <w:rsid w:val="008E6520"/>
    <w:rsid w:val="00911DE6"/>
    <w:rsid w:val="0094460C"/>
    <w:rsid w:val="0094742B"/>
    <w:rsid w:val="00983123"/>
    <w:rsid w:val="00994CD0"/>
    <w:rsid w:val="00996CE9"/>
    <w:rsid w:val="009B3888"/>
    <w:rsid w:val="009B5238"/>
    <w:rsid w:val="009E651F"/>
    <w:rsid w:val="009F62B5"/>
    <w:rsid w:val="00A06879"/>
    <w:rsid w:val="00A11080"/>
    <w:rsid w:val="00A4568F"/>
    <w:rsid w:val="00A6739A"/>
    <w:rsid w:val="00A678F2"/>
    <w:rsid w:val="00A85E29"/>
    <w:rsid w:val="00AB650D"/>
    <w:rsid w:val="00AE711D"/>
    <w:rsid w:val="00AF5C86"/>
    <w:rsid w:val="00B00620"/>
    <w:rsid w:val="00B26CC9"/>
    <w:rsid w:val="00B34DBA"/>
    <w:rsid w:val="00B42517"/>
    <w:rsid w:val="00B7293B"/>
    <w:rsid w:val="00BC1E22"/>
    <w:rsid w:val="00BD38B0"/>
    <w:rsid w:val="00BD51E9"/>
    <w:rsid w:val="00BE3CE4"/>
    <w:rsid w:val="00C238FE"/>
    <w:rsid w:val="00C71373"/>
    <w:rsid w:val="00CE3826"/>
    <w:rsid w:val="00CE3B07"/>
    <w:rsid w:val="00CE6084"/>
    <w:rsid w:val="00CE7DBF"/>
    <w:rsid w:val="00D15B3E"/>
    <w:rsid w:val="00D30AB8"/>
    <w:rsid w:val="00D36C80"/>
    <w:rsid w:val="00D712AB"/>
    <w:rsid w:val="00D72233"/>
    <w:rsid w:val="00D92D97"/>
    <w:rsid w:val="00DA3AC2"/>
    <w:rsid w:val="00DA43CF"/>
    <w:rsid w:val="00DB7BE4"/>
    <w:rsid w:val="00DF6AB1"/>
    <w:rsid w:val="00E001D5"/>
    <w:rsid w:val="00E3120E"/>
    <w:rsid w:val="00E735B4"/>
    <w:rsid w:val="00EC37BC"/>
    <w:rsid w:val="00F33659"/>
    <w:rsid w:val="00F53F07"/>
    <w:rsid w:val="00F72947"/>
    <w:rsid w:val="00F80793"/>
    <w:rsid w:val="00F90B87"/>
    <w:rsid w:val="00FB230C"/>
    <w:rsid w:val="00FD6C92"/>
    <w:rsid w:val="00FE2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92D97"/>
    <w:rPr>
      <w:i/>
      <w:iCs/>
    </w:rPr>
  </w:style>
  <w:style w:type="paragraph" w:styleId="ListParagraph">
    <w:name w:val="List Paragraph"/>
    <w:basedOn w:val="Normal"/>
    <w:uiPriority w:val="34"/>
    <w:qFormat/>
    <w:rsid w:val="001340AA"/>
    <w:pPr>
      <w:ind w:left="720"/>
      <w:contextualSpacing/>
    </w:pPr>
  </w:style>
  <w:style w:type="character" w:styleId="Strong">
    <w:name w:val="Strong"/>
    <w:basedOn w:val="DefaultParagraphFont"/>
    <w:uiPriority w:val="22"/>
    <w:qFormat/>
    <w:rsid w:val="00BD38B0"/>
    <w:rPr>
      <w:b/>
      <w:bCs/>
    </w:rPr>
  </w:style>
  <w:style w:type="paragraph" w:styleId="BalloonText">
    <w:name w:val="Balloon Text"/>
    <w:basedOn w:val="Normal"/>
    <w:link w:val="BalloonTextChar"/>
    <w:uiPriority w:val="99"/>
    <w:semiHidden/>
    <w:unhideWhenUsed/>
    <w:rsid w:val="00F72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94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92D97"/>
    <w:rPr>
      <w:i/>
      <w:iCs/>
    </w:rPr>
  </w:style>
  <w:style w:type="paragraph" w:styleId="ListParagraph">
    <w:name w:val="List Paragraph"/>
    <w:basedOn w:val="Normal"/>
    <w:uiPriority w:val="34"/>
    <w:qFormat/>
    <w:rsid w:val="001340AA"/>
    <w:pPr>
      <w:ind w:left="720"/>
      <w:contextualSpacing/>
    </w:pPr>
  </w:style>
  <w:style w:type="character" w:styleId="Strong">
    <w:name w:val="Strong"/>
    <w:basedOn w:val="DefaultParagraphFont"/>
    <w:uiPriority w:val="22"/>
    <w:qFormat/>
    <w:rsid w:val="00BD38B0"/>
    <w:rPr>
      <w:b/>
      <w:bCs/>
    </w:rPr>
  </w:style>
  <w:style w:type="paragraph" w:styleId="BalloonText">
    <w:name w:val="Balloon Text"/>
    <w:basedOn w:val="Normal"/>
    <w:link w:val="BalloonTextChar"/>
    <w:uiPriority w:val="99"/>
    <w:semiHidden/>
    <w:unhideWhenUsed/>
    <w:rsid w:val="00F72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9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80034">
      <w:bodyDiv w:val="1"/>
      <w:marLeft w:val="0"/>
      <w:marRight w:val="0"/>
      <w:marTop w:val="0"/>
      <w:marBottom w:val="0"/>
      <w:divBdr>
        <w:top w:val="none" w:sz="0" w:space="0" w:color="auto"/>
        <w:left w:val="none" w:sz="0" w:space="0" w:color="auto"/>
        <w:bottom w:val="none" w:sz="0" w:space="0" w:color="auto"/>
        <w:right w:val="none" w:sz="0" w:space="0" w:color="auto"/>
      </w:divBdr>
      <w:divsChild>
        <w:div w:id="1623655573">
          <w:marLeft w:val="0"/>
          <w:marRight w:val="0"/>
          <w:marTop w:val="0"/>
          <w:marBottom w:val="0"/>
          <w:divBdr>
            <w:top w:val="none" w:sz="0" w:space="0" w:color="auto"/>
            <w:left w:val="none" w:sz="0" w:space="0" w:color="auto"/>
            <w:bottom w:val="none" w:sz="0" w:space="0" w:color="auto"/>
            <w:right w:val="none" w:sz="0" w:space="0" w:color="auto"/>
          </w:divBdr>
        </w:div>
        <w:div w:id="1656568535">
          <w:marLeft w:val="0"/>
          <w:marRight w:val="0"/>
          <w:marTop w:val="0"/>
          <w:marBottom w:val="0"/>
          <w:divBdr>
            <w:top w:val="none" w:sz="0" w:space="0" w:color="auto"/>
            <w:left w:val="none" w:sz="0" w:space="0" w:color="auto"/>
            <w:bottom w:val="none" w:sz="0" w:space="0" w:color="auto"/>
            <w:right w:val="none" w:sz="0" w:space="0" w:color="auto"/>
          </w:divBdr>
        </w:div>
        <w:div w:id="1681001972">
          <w:marLeft w:val="0"/>
          <w:marRight w:val="0"/>
          <w:marTop w:val="0"/>
          <w:marBottom w:val="0"/>
          <w:divBdr>
            <w:top w:val="none" w:sz="0" w:space="0" w:color="auto"/>
            <w:left w:val="none" w:sz="0" w:space="0" w:color="auto"/>
            <w:bottom w:val="none" w:sz="0" w:space="0" w:color="auto"/>
            <w:right w:val="none" w:sz="0" w:space="0" w:color="auto"/>
          </w:divBdr>
        </w:div>
        <w:div w:id="1116410642">
          <w:marLeft w:val="0"/>
          <w:marRight w:val="0"/>
          <w:marTop w:val="0"/>
          <w:marBottom w:val="0"/>
          <w:divBdr>
            <w:top w:val="none" w:sz="0" w:space="0" w:color="auto"/>
            <w:left w:val="none" w:sz="0" w:space="0" w:color="auto"/>
            <w:bottom w:val="none" w:sz="0" w:space="0" w:color="auto"/>
            <w:right w:val="none" w:sz="0" w:space="0" w:color="auto"/>
          </w:divBdr>
        </w:div>
        <w:div w:id="573928474">
          <w:marLeft w:val="0"/>
          <w:marRight w:val="0"/>
          <w:marTop w:val="0"/>
          <w:marBottom w:val="0"/>
          <w:divBdr>
            <w:top w:val="none" w:sz="0" w:space="0" w:color="auto"/>
            <w:left w:val="none" w:sz="0" w:space="0" w:color="auto"/>
            <w:bottom w:val="none" w:sz="0" w:space="0" w:color="auto"/>
            <w:right w:val="none" w:sz="0" w:space="0" w:color="auto"/>
          </w:divBdr>
        </w:div>
        <w:div w:id="870413528">
          <w:marLeft w:val="0"/>
          <w:marRight w:val="0"/>
          <w:marTop w:val="0"/>
          <w:marBottom w:val="0"/>
          <w:divBdr>
            <w:top w:val="none" w:sz="0" w:space="0" w:color="auto"/>
            <w:left w:val="none" w:sz="0" w:space="0" w:color="auto"/>
            <w:bottom w:val="none" w:sz="0" w:space="0" w:color="auto"/>
            <w:right w:val="none" w:sz="0" w:space="0" w:color="auto"/>
          </w:divBdr>
        </w:div>
        <w:div w:id="528493178">
          <w:marLeft w:val="0"/>
          <w:marRight w:val="0"/>
          <w:marTop w:val="0"/>
          <w:marBottom w:val="0"/>
          <w:divBdr>
            <w:top w:val="none" w:sz="0" w:space="0" w:color="auto"/>
            <w:left w:val="none" w:sz="0" w:space="0" w:color="auto"/>
            <w:bottom w:val="none" w:sz="0" w:space="0" w:color="auto"/>
            <w:right w:val="none" w:sz="0" w:space="0" w:color="auto"/>
          </w:divBdr>
        </w:div>
        <w:div w:id="827986864">
          <w:marLeft w:val="0"/>
          <w:marRight w:val="0"/>
          <w:marTop w:val="0"/>
          <w:marBottom w:val="0"/>
          <w:divBdr>
            <w:top w:val="none" w:sz="0" w:space="0" w:color="auto"/>
            <w:left w:val="none" w:sz="0" w:space="0" w:color="auto"/>
            <w:bottom w:val="none" w:sz="0" w:space="0" w:color="auto"/>
            <w:right w:val="none" w:sz="0" w:space="0" w:color="auto"/>
          </w:divBdr>
        </w:div>
        <w:div w:id="1321078336">
          <w:marLeft w:val="0"/>
          <w:marRight w:val="0"/>
          <w:marTop w:val="0"/>
          <w:marBottom w:val="0"/>
          <w:divBdr>
            <w:top w:val="none" w:sz="0" w:space="0" w:color="auto"/>
            <w:left w:val="none" w:sz="0" w:space="0" w:color="auto"/>
            <w:bottom w:val="none" w:sz="0" w:space="0" w:color="auto"/>
            <w:right w:val="none" w:sz="0" w:space="0" w:color="auto"/>
          </w:divBdr>
        </w:div>
        <w:div w:id="787742922">
          <w:marLeft w:val="0"/>
          <w:marRight w:val="0"/>
          <w:marTop w:val="0"/>
          <w:marBottom w:val="0"/>
          <w:divBdr>
            <w:top w:val="none" w:sz="0" w:space="0" w:color="auto"/>
            <w:left w:val="none" w:sz="0" w:space="0" w:color="auto"/>
            <w:bottom w:val="none" w:sz="0" w:space="0" w:color="auto"/>
            <w:right w:val="none" w:sz="0" w:space="0" w:color="auto"/>
          </w:divBdr>
        </w:div>
        <w:div w:id="1181746897">
          <w:marLeft w:val="0"/>
          <w:marRight w:val="0"/>
          <w:marTop w:val="0"/>
          <w:marBottom w:val="0"/>
          <w:divBdr>
            <w:top w:val="none" w:sz="0" w:space="0" w:color="auto"/>
            <w:left w:val="none" w:sz="0" w:space="0" w:color="auto"/>
            <w:bottom w:val="none" w:sz="0" w:space="0" w:color="auto"/>
            <w:right w:val="none" w:sz="0" w:space="0" w:color="auto"/>
          </w:divBdr>
        </w:div>
        <w:div w:id="194314843">
          <w:marLeft w:val="0"/>
          <w:marRight w:val="0"/>
          <w:marTop w:val="0"/>
          <w:marBottom w:val="0"/>
          <w:divBdr>
            <w:top w:val="none" w:sz="0" w:space="0" w:color="auto"/>
            <w:left w:val="none" w:sz="0" w:space="0" w:color="auto"/>
            <w:bottom w:val="none" w:sz="0" w:space="0" w:color="auto"/>
            <w:right w:val="none" w:sz="0" w:space="0" w:color="auto"/>
          </w:divBdr>
        </w:div>
        <w:div w:id="1598516128">
          <w:marLeft w:val="0"/>
          <w:marRight w:val="0"/>
          <w:marTop w:val="0"/>
          <w:marBottom w:val="0"/>
          <w:divBdr>
            <w:top w:val="none" w:sz="0" w:space="0" w:color="auto"/>
            <w:left w:val="none" w:sz="0" w:space="0" w:color="auto"/>
            <w:bottom w:val="none" w:sz="0" w:space="0" w:color="auto"/>
            <w:right w:val="none" w:sz="0" w:space="0" w:color="auto"/>
          </w:divBdr>
        </w:div>
        <w:div w:id="2036148728">
          <w:marLeft w:val="0"/>
          <w:marRight w:val="0"/>
          <w:marTop w:val="0"/>
          <w:marBottom w:val="0"/>
          <w:divBdr>
            <w:top w:val="none" w:sz="0" w:space="0" w:color="auto"/>
            <w:left w:val="none" w:sz="0" w:space="0" w:color="auto"/>
            <w:bottom w:val="none" w:sz="0" w:space="0" w:color="auto"/>
            <w:right w:val="none" w:sz="0" w:space="0" w:color="auto"/>
          </w:divBdr>
        </w:div>
        <w:div w:id="849298632">
          <w:marLeft w:val="0"/>
          <w:marRight w:val="0"/>
          <w:marTop w:val="0"/>
          <w:marBottom w:val="0"/>
          <w:divBdr>
            <w:top w:val="none" w:sz="0" w:space="0" w:color="auto"/>
            <w:left w:val="none" w:sz="0" w:space="0" w:color="auto"/>
            <w:bottom w:val="none" w:sz="0" w:space="0" w:color="auto"/>
            <w:right w:val="none" w:sz="0" w:space="0" w:color="auto"/>
          </w:divBdr>
        </w:div>
        <w:div w:id="1347709367">
          <w:marLeft w:val="0"/>
          <w:marRight w:val="0"/>
          <w:marTop w:val="0"/>
          <w:marBottom w:val="0"/>
          <w:divBdr>
            <w:top w:val="none" w:sz="0" w:space="0" w:color="auto"/>
            <w:left w:val="none" w:sz="0" w:space="0" w:color="auto"/>
            <w:bottom w:val="none" w:sz="0" w:space="0" w:color="auto"/>
            <w:right w:val="none" w:sz="0" w:space="0" w:color="auto"/>
          </w:divBdr>
        </w:div>
        <w:div w:id="930429449">
          <w:marLeft w:val="0"/>
          <w:marRight w:val="0"/>
          <w:marTop w:val="0"/>
          <w:marBottom w:val="0"/>
          <w:divBdr>
            <w:top w:val="none" w:sz="0" w:space="0" w:color="auto"/>
            <w:left w:val="none" w:sz="0" w:space="0" w:color="auto"/>
            <w:bottom w:val="none" w:sz="0" w:space="0" w:color="auto"/>
            <w:right w:val="none" w:sz="0" w:space="0" w:color="auto"/>
          </w:divBdr>
        </w:div>
        <w:div w:id="278225323">
          <w:marLeft w:val="0"/>
          <w:marRight w:val="0"/>
          <w:marTop w:val="0"/>
          <w:marBottom w:val="0"/>
          <w:divBdr>
            <w:top w:val="none" w:sz="0" w:space="0" w:color="auto"/>
            <w:left w:val="none" w:sz="0" w:space="0" w:color="auto"/>
            <w:bottom w:val="none" w:sz="0" w:space="0" w:color="auto"/>
            <w:right w:val="none" w:sz="0" w:space="0" w:color="auto"/>
          </w:divBdr>
        </w:div>
        <w:div w:id="2094277706">
          <w:marLeft w:val="0"/>
          <w:marRight w:val="0"/>
          <w:marTop w:val="0"/>
          <w:marBottom w:val="0"/>
          <w:divBdr>
            <w:top w:val="none" w:sz="0" w:space="0" w:color="auto"/>
            <w:left w:val="none" w:sz="0" w:space="0" w:color="auto"/>
            <w:bottom w:val="none" w:sz="0" w:space="0" w:color="auto"/>
            <w:right w:val="none" w:sz="0" w:space="0" w:color="auto"/>
          </w:divBdr>
        </w:div>
        <w:div w:id="978261849">
          <w:marLeft w:val="0"/>
          <w:marRight w:val="0"/>
          <w:marTop w:val="0"/>
          <w:marBottom w:val="0"/>
          <w:divBdr>
            <w:top w:val="none" w:sz="0" w:space="0" w:color="auto"/>
            <w:left w:val="none" w:sz="0" w:space="0" w:color="auto"/>
            <w:bottom w:val="none" w:sz="0" w:space="0" w:color="auto"/>
            <w:right w:val="none" w:sz="0" w:space="0" w:color="auto"/>
          </w:divBdr>
        </w:div>
        <w:div w:id="1148397723">
          <w:marLeft w:val="0"/>
          <w:marRight w:val="0"/>
          <w:marTop w:val="0"/>
          <w:marBottom w:val="0"/>
          <w:divBdr>
            <w:top w:val="none" w:sz="0" w:space="0" w:color="auto"/>
            <w:left w:val="none" w:sz="0" w:space="0" w:color="auto"/>
            <w:bottom w:val="none" w:sz="0" w:space="0" w:color="auto"/>
            <w:right w:val="none" w:sz="0" w:space="0" w:color="auto"/>
          </w:divBdr>
        </w:div>
        <w:div w:id="1578901744">
          <w:marLeft w:val="0"/>
          <w:marRight w:val="0"/>
          <w:marTop w:val="0"/>
          <w:marBottom w:val="0"/>
          <w:divBdr>
            <w:top w:val="none" w:sz="0" w:space="0" w:color="auto"/>
            <w:left w:val="none" w:sz="0" w:space="0" w:color="auto"/>
            <w:bottom w:val="none" w:sz="0" w:space="0" w:color="auto"/>
            <w:right w:val="none" w:sz="0" w:space="0" w:color="auto"/>
          </w:divBdr>
        </w:div>
        <w:div w:id="949044708">
          <w:marLeft w:val="0"/>
          <w:marRight w:val="0"/>
          <w:marTop w:val="0"/>
          <w:marBottom w:val="0"/>
          <w:divBdr>
            <w:top w:val="none" w:sz="0" w:space="0" w:color="auto"/>
            <w:left w:val="none" w:sz="0" w:space="0" w:color="auto"/>
            <w:bottom w:val="none" w:sz="0" w:space="0" w:color="auto"/>
            <w:right w:val="none" w:sz="0" w:space="0" w:color="auto"/>
          </w:divBdr>
        </w:div>
        <w:div w:id="1562600434">
          <w:marLeft w:val="0"/>
          <w:marRight w:val="0"/>
          <w:marTop w:val="0"/>
          <w:marBottom w:val="0"/>
          <w:divBdr>
            <w:top w:val="none" w:sz="0" w:space="0" w:color="auto"/>
            <w:left w:val="none" w:sz="0" w:space="0" w:color="auto"/>
            <w:bottom w:val="none" w:sz="0" w:space="0" w:color="auto"/>
            <w:right w:val="none" w:sz="0" w:space="0" w:color="auto"/>
          </w:divBdr>
        </w:div>
        <w:div w:id="1529642323">
          <w:marLeft w:val="0"/>
          <w:marRight w:val="0"/>
          <w:marTop w:val="0"/>
          <w:marBottom w:val="0"/>
          <w:divBdr>
            <w:top w:val="none" w:sz="0" w:space="0" w:color="auto"/>
            <w:left w:val="none" w:sz="0" w:space="0" w:color="auto"/>
            <w:bottom w:val="none" w:sz="0" w:space="0" w:color="auto"/>
            <w:right w:val="none" w:sz="0" w:space="0" w:color="auto"/>
          </w:divBdr>
        </w:div>
        <w:div w:id="87582229">
          <w:marLeft w:val="0"/>
          <w:marRight w:val="0"/>
          <w:marTop w:val="0"/>
          <w:marBottom w:val="0"/>
          <w:divBdr>
            <w:top w:val="none" w:sz="0" w:space="0" w:color="auto"/>
            <w:left w:val="none" w:sz="0" w:space="0" w:color="auto"/>
            <w:bottom w:val="none" w:sz="0" w:space="0" w:color="auto"/>
            <w:right w:val="none" w:sz="0" w:space="0" w:color="auto"/>
          </w:divBdr>
        </w:div>
        <w:div w:id="1449855428">
          <w:marLeft w:val="0"/>
          <w:marRight w:val="0"/>
          <w:marTop w:val="0"/>
          <w:marBottom w:val="0"/>
          <w:divBdr>
            <w:top w:val="none" w:sz="0" w:space="0" w:color="auto"/>
            <w:left w:val="none" w:sz="0" w:space="0" w:color="auto"/>
            <w:bottom w:val="none" w:sz="0" w:space="0" w:color="auto"/>
            <w:right w:val="none" w:sz="0" w:space="0" w:color="auto"/>
          </w:divBdr>
        </w:div>
        <w:div w:id="899367493">
          <w:marLeft w:val="0"/>
          <w:marRight w:val="0"/>
          <w:marTop w:val="0"/>
          <w:marBottom w:val="0"/>
          <w:divBdr>
            <w:top w:val="none" w:sz="0" w:space="0" w:color="auto"/>
            <w:left w:val="none" w:sz="0" w:space="0" w:color="auto"/>
            <w:bottom w:val="none" w:sz="0" w:space="0" w:color="auto"/>
            <w:right w:val="none" w:sz="0" w:space="0" w:color="auto"/>
          </w:divBdr>
        </w:div>
        <w:div w:id="1634170058">
          <w:marLeft w:val="0"/>
          <w:marRight w:val="0"/>
          <w:marTop w:val="0"/>
          <w:marBottom w:val="0"/>
          <w:divBdr>
            <w:top w:val="none" w:sz="0" w:space="0" w:color="auto"/>
            <w:left w:val="none" w:sz="0" w:space="0" w:color="auto"/>
            <w:bottom w:val="none" w:sz="0" w:space="0" w:color="auto"/>
            <w:right w:val="none" w:sz="0" w:space="0" w:color="auto"/>
          </w:divBdr>
        </w:div>
      </w:divsChild>
    </w:div>
    <w:div w:id="1301303001">
      <w:bodyDiv w:val="1"/>
      <w:marLeft w:val="0"/>
      <w:marRight w:val="0"/>
      <w:marTop w:val="0"/>
      <w:marBottom w:val="0"/>
      <w:divBdr>
        <w:top w:val="none" w:sz="0" w:space="0" w:color="auto"/>
        <w:left w:val="none" w:sz="0" w:space="0" w:color="auto"/>
        <w:bottom w:val="none" w:sz="0" w:space="0" w:color="auto"/>
        <w:right w:val="none" w:sz="0" w:space="0" w:color="auto"/>
      </w:divBdr>
      <w:divsChild>
        <w:div w:id="1903132345">
          <w:marLeft w:val="0"/>
          <w:marRight w:val="0"/>
          <w:marTop w:val="0"/>
          <w:marBottom w:val="0"/>
          <w:divBdr>
            <w:top w:val="none" w:sz="0" w:space="0" w:color="auto"/>
            <w:left w:val="none" w:sz="0" w:space="0" w:color="auto"/>
            <w:bottom w:val="none" w:sz="0" w:space="0" w:color="auto"/>
            <w:right w:val="none" w:sz="0" w:space="0" w:color="auto"/>
          </w:divBdr>
        </w:div>
        <w:div w:id="1021131212">
          <w:marLeft w:val="0"/>
          <w:marRight w:val="0"/>
          <w:marTop w:val="0"/>
          <w:marBottom w:val="0"/>
          <w:divBdr>
            <w:top w:val="none" w:sz="0" w:space="0" w:color="auto"/>
            <w:left w:val="none" w:sz="0" w:space="0" w:color="auto"/>
            <w:bottom w:val="none" w:sz="0" w:space="0" w:color="auto"/>
            <w:right w:val="none" w:sz="0" w:space="0" w:color="auto"/>
          </w:divBdr>
        </w:div>
        <w:div w:id="1750034563">
          <w:marLeft w:val="0"/>
          <w:marRight w:val="0"/>
          <w:marTop w:val="0"/>
          <w:marBottom w:val="0"/>
          <w:divBdr>
            <w:top w:val="none" w:sz="0" w:space="0" w:color="auto"/>
            <w:left w:val="none" w:sz="0" w:space="0" w:color="auto"/>
            <w:bottom w:val="none" w:sz="0" w:space="0" w:color="auto"/>
            <w:right w:val="none" w:sz="0" w:space="0" w:color="auto"/>
          </w:divBdr>
        </w:div>
        <w:div w:id="346446906">
          <w:marLeft w:val="0"/>
          <w:marRight w:val="0"/>
          <w:marTop w:val="0"/>
          <w:marBottom w:val="0"/>
          <w:divBdr>
            <w:top w:val="none" w:sz="0" w:space="0" w:color="auto"/>
            <w:left w:val="none" w:sz="0" w:space="0" w:color="auto"/>
            <w:bottom w:val="none" w:sz="0" w:space="0" w:color="auto"/>
            <w:right w:val="none" w:sz="0" w:space="0" w:color="auto"/>
          </w:divBdr>
        </w:div>
        <w:div w:id="550532463">
          <w:marLeft w:val="0"/>
          <w:marRight w:val="0"/>
          <w:marTop w:val="0"/>
          <w:marBottom w:val="0"/>
          <w:divBdr>
            <w:top w:val="none" w:sz="0" w:space="0" w:color="auto"/>
            <w:left w:val="none" w:sz="0" w:space="0" w:color="auto"/>
            <w:bottom w:val="none" w:sz="0" w:space="0" w:color="auto"/>
            <w:right w:val="none" w:sz="0" w:space="0" w:color="auto"/>
          </w:divBdr>
          <w:divsChild>
            <w:div w:id="1301961328">
              <w:marLeft w:val="0"/>
              <w:marRight w:val="0"/>
              <w:marTop w:val="0"/>
              <w:marBottom w:val="0"/>
              <w:divBdr>
                <w:top w:val="none" w:sz="0" w:space="0" w:color="auto"/>
                <w:left w:val="none" w:sz="0" w:space="0" w:color="auto"/>
                <w:bottom w:val="none" w:sz="0" w:space="0" w:color="auto"/>
                <w:right w:val="none" w:sz="0" w:space="0" w:color="auto"/>
              </w:divBdr>
            </w:div>
            <w:div w:id="506406703">
              <w:marLeft w:val="0"/>
              <w:marRight w:val="0"/>
              <w:marTop w:val="0"/>
              <w:marBottom w:val="0"/>
              <w:divBdr>
                <w:top w:val="none" w:sz="0" w:space="0" w:color="auto"/>
                <w:left w:val="none" w:sz="0" w:space="0" w:color="auto"/>
                <w:bottom w:val="none" w:sz="0" w:space="0" w:color="auto"/>
                <w:right w:val="none" w:sz="0" w:space="0" w:color="auto"/>
              </w:divBdr>
            </w:div>
            <w:div w:id="1147746768">
              <w:marLeft w:val="0"/>
              <w:marRight w:val="0"/>
              <w:marTop w:val="0"/>
              <w:marBottom w:val="0"/>
              <w:divBdr>
                <w:top w:val="none" w:sz="0" w:space="0" w:color="auto"/>
                <w:left w:val="none" w:sz="0" w:space="0" w:color="auto"/>
                <w:bottom w:val="none" w:sz="0" w:space="0" w:color="auto"/>
                <w:right w:val="none" w:sz="0" w:space="0" w:color="auto"/>
              </w:divBdr>
            </w:div>
            <w:div w:id="90668486">
              <w:marLeft w:val="0"/>
              <w:marRight w:val="0"/>
              <w:marTop w:val="0"/>
              <w:marBottom w:val="0"/>
              <w:divBdr>
                <w:top w:val="none" w:sz="0" w:space="0" w:color="auto"/>
                <w:left w:val="none" w:sz="0" w:space="0" w:color="auto"/>
                <w:bottom w:val="none" w:sz="0" w:space="0" w:color="auto"/>
                <w:right w:val="none" w:sz="0" w:space="0" w:color="auto"/>
              </w:divBdr>
            </w:div>
            <w:div w:id="869419586">
              <w:marLeft w:val="0"/>
              <w:marRight w:val="0"/>
              <w:marTop w:val="0"/>
              <w:marBottom w:val="0"/>
              <w:divBdr>
                <w:top w:val="none" w:sz="0" w:space="0" w:color="auto"/>
                <w:left w:val="none" w:sz="0" w:space="0" w:color="auto"/>
                <w:bottom w:val="none" w:sz="0" w:space="0" w:color="auto"/>
                <w:right w:val="none" w:sz="0" w:space="0" w:color="auto"/>
              </w:divBdr>
            </w:div>
            <w:div w:id="15822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4198">
      <w:bodyDiv w:val="1"/>
      <w:marLeft w:val="0"/>
      <w:marRight w:val="0"/>
      <w:marTop w:val="0"/>
      <w:marBottom w:val="0"/>
      <w:divBdr>
        <w:top w:val="none" w:sz="0" w:space="0" w:color="auto"/>
        <w:left w:val="none" w:sz="0" w:space="0" w:color="auto"/>
        <w:bottom w:val="none" w:sz="0" w:space="0" w:color="auto"/>
        <w:right w:val="none" w:sz="0" w:space="0" w:color="auto"/>
      </w:divBdr>
    </w:div>
    <w:div w:id="1566601822">
      <w:bodyDiv w:val="1"/>
      <w:marLeft w:val="0"/>
      <w:marRight w:val="0"/>
      <w:marTop w:val="0"/>
      <w:marBottom w:val="0"/>
      <w:divBdr>
        <w:top w:val="none" w:sz="0" w:space="0" w:color="auto"/>
        <w:left w:val="none" w:sz="0" w:space="0" w:color="auto"/>
        <w:bottom w:val="none" w:sz="0" w:space="0" w:color="auto"/>
        <w:right w:val="none" w:sz="0" w:space="0" w:color="auto"/>
      </w:divBdr>
    </w:div>
    <w:div w:id="1671640022">
      <w:bodyDiv w:val="1"/>
      <w:marLeft w:val="0"/>
      <w:marRight w:val="0"/>
      <w:marTop w:val="0"/>
      <w:marBottom w:val="0"/>
      <w:divBdr>
        <w:top w:val="none" w:sz="0" w:space="0" w:color="auto"/>
        <w:left w:val="none" w:sz="0" w:space="0" w:color="auto"/>
        <w:bottom w:val="none" w:sz="0" w:space="0" w:color="auto"/>
        <w:right w:val="none" w:sz="0" w:space="0" w:color="auto"/>
      </w:divBdr>
      <w:divsChild>
        <w:div w:id="660357287">
          <w:marLeft w:val="0"/>
          <w:marRight w:val="0"/>
          <w:marTop w:val="0"/>
          <w:marBottom w:val="0"/>
          <w:divBdr>
            <w:top w:val="none" w:sz="0" w:space="0" w:color="auto"/>
            <w:left w:val="none" w:sz="0" w:space="0" w:color="auto"/>
            <w:bottom w:val="none" w:sz="0" w:space="0" w:color="auto"/>
            <w:right w:val="none" w:sz="0" w:space="0" w:color="auto"/>
          </w:divBdr>
          <w:divsChild>
            <w:div w:id="1432702512">
              <w:marLeft w:val="0"/>
              <w:marRight w:val="0"/>
              <w:marTop w:val="0"/>
              <w:marBottom w:val="0"/>
              <w:divBdr>
                <w:top w:val="none" w:sz="0" w:space="0" w:color="auto"/>
                <w:left w:val="none" w:sz="0" w:space="0" w:color="auto"/>
                <w:bottom w:val="none" w:sz="0" w:space="0" w:color="auto"/>
                <w:right w:val="none" w:sz="0" w:space="0" w:color="auto"/>
              </w:divBdr>
            </w:div>
            <w:div w:id="343476196">
              <w:marLeft w:val="0"/>
              <w:marRight w:val="0"/>
              <w:marTop w:val="0"/>
              <w:marBottom w:val="0"/>
              <w:divBdr>
                <w:top w:val="none" w:sz="0" w:space="0" w:color="auto"/>
                <w:left w:val="none" w:sz="0" w:space="0" w:color="auto"/>
                <w:bottom w:val="none" w:sz="0" w:space="0" w:color="auto"/>
                <w:right w:val="none" w:sz="0" w:space="0" w:color="auto"/>
              </w:divBdr>
            </w:div>
            <w:div w:id="82562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5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GaborDomotor</dc:creator>
  <cp:lastModifiedBy>SZENTKIRALYI FAMILY</cp:lastModifiedBy>
  <cp:revision>2</cp:revision>
  <cp:lastPrinted>2017-08-29T18:05:00Z</cp:lastPrinted>
  <dcterms:created xsi:type="dcterms:W3CDTF">2017-10-10T02:00:00Z</dcterms:created>
  <dcterms:modified xsi:type="dcterms:W3CDTF">2017-10-10T02:00:00Z</dcterms:modified>
</cp:coreProperties>
</file>